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4F" w:rsidRPr="009934DB" w:rsidRDefault="0037224F" w:rsidP="00372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9934DB">
        <w:rPr>
          <w:rFonts w:ascii="Times New Roman" w:hAnsi="Times New Roman"/>
          <w:caps/>
          <w:sz w:val="28"/>
          <w:szCs w:val="28"/>
        </w:rPr>
        <w:t>ДЕПАРТАМЕНТ ОБРАЗОВАНИЯ и науки БРЯНСКОЙ ОБЛАСТИ</w:t>
      </w:r>
    </w:p>
    <w:p w:rsidR="0037224F" w:rsidRPr="009934DB" w:rsidRDefault="0037224F" w:rsidP="00372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37224F" w:rsidRPr="009934DB" w:rsidRDefault="0037224F" w:rsidP="00372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9934DB">
        <w:rPr>
          <w:rFonts w:ascii="Times New Roman" w:hAnsi="Times New Roman"/>
          <w:caps/>
          <w:sz w:val="28"/>
          <w:szCs w:val="28"/>
        </w:rPr>
        <w:t>ГОСУДАРСТВЕННОЕ БЮДЖЕТНОЕ ПРОФЕССИОНАЛЬНОе ОБРАЗОВАТЕЛЬНОЕ УЧРЕЖДЕНИЕ</w:t>
      </w:r>
    </w:p>
    <w:p w:rsidR="0037224F" w:rsidRPr="009934DB" w:rsidRDefault="0037224F" w:rsidP="00372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9934DB">
        <w:rPr>
          <w:rFonts w:ascii="Times New Roman" w:hAnsi="Times New Roman"/>
          <w:caps/>
          <w:sz w:val="28"/>
          <w:szCs w:val="28"/>
        </w:rPr>
        <w:t>«Брянский техникум профессиональных технологий и сферы услуг»</w:t>
      </w:r>
    </w:p>
    <w:p w:rsidR="0037224F" w:rsidRPr="009934DB" w:rsidRDefault="0037224F" w:rsidP="003722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224F" w:rsidRPr="009934DB" w:rsidRDefault="0037224F" w:rsidP="003722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224F" w:rsidRPr="009934DB" w:rsidRDefault="0037224F" w:rsidP="0037224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261"/>
        <w:gridCol w:w="6095"/>
      </w:tblGrid>
      <w:tr w:rsidR="0037224F" w:rsidRPr="009934DB" w:rsidTr="0037224F">
        <w:tc>
          <w:tcPr>
            <w:tcW w:w="3261" w:type="dxa"/>
          </w:tcPr>
          <w:p w:rsidR="0037224F" w:rsidRPr="009934DB" w:rsidRDefault="0037224F" w:rsidP="00163CF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4D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7224F" w:rsidRPr="009934DB" w:rsidRDefault="0037224F" w:rsidP="00163CF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4DB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37224F" w:rsidRPr="009934DB" w:rsidRDefault="0037224F" w:rsidP="00163CF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4DB">
              <w:rPr>
                <w:rFonts w:ascii="Times New Roman" w:hAnsi="Times New Roman"/>
                <w:sz w:val="28"/>
                <w:szCs w:val="28"/>
              </w:rPr>
              <w:t>ГБПОУ БТПТСУ</w:t>
            </w:r>
          </w:p>
          <w:p w:rsidR="0037224F" w:rsidRPr="009934DB" w:rsidRDefault="0037224F" w:rsidP="00163CF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4DB"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  <w:p w:rsidR="0037224F" w:rsidRPr="009934DB" w:rsidRDefault="0037224F" w:rsidP="00163CF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4DB">
              <w:rPr>
                <w:rFonts w:ascii="Times New Roman" w:hAnsi="Times New Roman"/>
                <w:sz w:val="28"/>
                <w:szCs w:val="28"/>
              </w:rPr>
              <w:t>от«   ».______.20</w:t>
            </w:r>
            <w:r w:rsidR="00E15F61">
              <w:rPr>
                <w:rFonts w:ascii="Times New Roman" w:hAnsi="Times New Roman"/>
                <w:sz w:val="28"/>
                <w:szCs w:val="28"/>
              </w:rPr>
              <w:t>20</w:t>
            </w:r>
            <w:r w:rsidRPr="009934D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7224F" w:rsidRPr="009934DB" w:rsidRDefault="0037224F" w:rsidP="00163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7224F" w:rsidRPr="009934DB" w:rsidRDefault="0037224F" w:rsidP="00163CF2">
            <w:pPr>
              <w:widowControl w:val="0"/>
              <w:spacing w:after="0" w:line="240" w:lineRule="auto"/>
              <w:ind w:left="6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4D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7224F" w:rsidRPr="009934DB" w:rsidRDefault="00E15F61" w:rsidP="00163CF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37224F" w:rsidRPr="009934DB">
              <w:rPr>
                <w:rFonts w:ascii="Times New Roman" w:hAnsi="Times New Roman"/>
                <w:sz w:val="28"/>
                <w:szCs w:val="28"/>
              </w:rPr>
              <w:t>иректора ГБПОУ БТПТСУ</w:t>
            </w:r>
          </w:p>
          <w:p w:rsidR="0037224F" w:rsidRPr="009934DB" w:rsidRDefault="0037224F" w:rsidP="00163CF2">
            <w:pPr>
              <w:widowControl w:val="0"/>
              <w:spacing w:after="0" w:line="240" w:lineRule="auto"/>
              <w:ind w:left="6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4DB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E15F61">
              <w:rPr>
                <w:rFonts w:ascii="Times New Roman" w:hAnsi="Times New Roman"/>
                <w:sz w:val="28"/>
                <w:szCs w:val="28"/>
              </w:rPr>
              <w:t>С.И. Сухарева</w:t>
            </w:r>
          </w:p>
          <w:p w:rsidR="0037224F" w:rsidRPr="009934DB" w:rsidRDefault="0037224F" w:rsidP="00163CF2">
            <w:pPr>
              <w:widowControl w:val="0"/>
              <w:spacing w:after="0" w:line="240" w:lineRule="auto"/>
              <w:ind w:left="6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4DB">
              <w:rPr>
                <w:rFonts w:ascii="Times New Roman" w:hAnsi="Times New Roman"/>
                <w:sz w:val="28"/>
                <w:szCs w:val="28"/>
              </w:rPr>
              <w:t>от«_____»___________20</w:t>
            </w:r>
            <w:r w:rsidR="00E15F61">
              <w:rPr>
                <w:rFonts w:ascii="Times New Roman" w:hAnsi="Times New Roman"/>
                <w:sz w:val="28"/>
                <w:szCs w:val="28"/>
              </w:rPr>
              <w:t>20</w:t>
            </w:r>
            <w:r w:rsidRPr="009934D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7224F" w:rsidRPr="009934DB" w:rsidRDefault="0037224F" w:rsidP="00163CF2">
            <w:pPr>
              <w:widowControl w:val="0"/>
              <w:spacing w:after="0" w:line="240" w:lineRule="auto"/>
              <w:ind w:left="6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224F" w:rsidRPr="009934DB" w:rsidRDefault="0037224F" w:rsidP="00163CF2">
            <w:pPr>
              <w:widowControl w:val="0"/>
              <w:spacing w:after="0" w:line="240" w:lineRule="auto"/>
              <w:ind w:left="6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224F" w:rsidRPr="009934DB" w:rsidRDefault="0037224F" w:rsidP="00163CF2">
            <w:pPr>
              <w:widowControl w:val="0"/>
              <w:spacing w:after="0" w:line="240" w:lineRule="auto"/>
              <w:ind w:left="6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224F" w:rsidRDefault="0037224F" w:rsidP="00163CF2">
            <w:pPr>
              <w:widowControl w:val="0"/>
              <w:spacing w:after="0" w:line="240" w:lineRule="auto"/>
              <w:ind w:left="6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224F" w:rsidRPr="009934DB" w:rsidRDefault="0037224F" w:rsidP="00163CF2">
            <w:pPr>
              <w:widowControl w:val="0"/>
              <w:spacing w:after="0" w:line="240" w:lineRule="auto"/>
              <w:ind w:left="6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24F" w:rsidRPr="009934DB" w:rsidRDefault="0037224F" w:rsidP="0037224F">
      <w:pPr>
        <w:pStyle w:val="Style8"/>
        <w:tabs>
          <w:tab w:val="left" w:pos="142"/>
        </w:tabs>
        <w:spacing w:before="149"/>
        <w:ind w:left="851"/>
        <w:jc w:val="center"/>
        <w:rPr>
          <w:rFonts w:eastAsia="Times New Roman"/>
          <w:b/>
          <w:color w:val="0F1419"/>
          <w:sz w:val="28"/>
          <w:szCs w:val="28"/>
        </w:rPr>
      </w:pPr>
      <w:r w:rsidRPr="009934DB">
        <w:rPr>
          <w:rFonts w:eastAsia="Times New Roman"/>
          <w:b/>
          <w:color w:val="0F1419"/>
          <w:sz w:val="28"/>
          <w:szCs w:val="28"/>
        </w:rPr>
        <w:t>ПЛАН РАБОТЫ МЕТОДИЧЕСКОГО КАБИНЕТА</w:t>
      </w:r>
    </w:p>
    <w:p w:rsidR="0037224F" w:rsidRPr="009934DB" w:rsidRDefault="0037224F" w:rsidP="0037224F">
      <w:pPr>
        <w:pStyle w:val="Style9"/>
        <w:spacing w:line="240" w:lineRule="exact"/>
        <w:rPr>
          <w:rFonts w:eastAsia="Times New Roman"/>
          <w:b/>
          <w:bCs/>
          <w:color w:val="0F1419"/>
          <w:sz w:val="28"/>
          <w:szCs w:val="28"/>
        </w:rPr>
      </w:pPr>
    </w:p>
    <w:p w:rsidR="0037224F" w:rsidRPr="009934DB" w:rsidRDefault="0037224F" w:rsidP="0037224F">
      <w:pPr>
        <w:pStyle w:val="Style9"/>
        <w:spacing w:before="134"/>
        <w:rPr>
          <w:rFonts w:eastAsia="Times New Roman"/>
          <w:b/>
          <w:color w:val="0F1419"/>
          <w:sz w:val="28"/>
          <w:szCs w:val="28"/>
        </w:rPr>
      </w:pPr>
      <w:r w:rsidRPr="009934DB">
        <w:rPr>
          <w:rFonts w:eastAsia="Times New Roman"/>
          <w:b/>
          <w:color w:val="0F1419"/>
          <w:sz w:val="28"/>
          <w:szCs w:val="28"/>
        </w:rPr>
        <w:t>ГБПОУ «БРЯНСКИЙ ТЕХНИКУМ ПРОФЕССИОНАЛЬНЫХ ТЕХНОЛОГИЙ И СФЕРЫ УСЛУГ»</w:t>
      </w:r>
    </w:p>
    <w:p w:rsidR="0037224F" w:rsidRPr="009934DB" w:rsidRDefault="0037224F" w:rsidP="0037224F">
      <w:pPr>
        <w:pStyle w:val="Style4"/>
        <w:spacing w:line="240" w:lineRule="exact"/>
        <w:jc w:val="center"/>
        <w:rPr>
          <w:rFonts w:eastAsia="Times New Roman"/>
          <w:b/>
          <w:bCs/>
          <w:color w:val="0F1419"/>
          <w:sz w:val="28"/>
          <w:szCs w:val="28"/>
        </w:rPr>
      </w:pPr>
    </w:p>
    <w:p w:rsidR="0037224F" w:rsidRPr="009934DB" w:rsidRDefault="0037224F" w:rsidP="0037224F">
      <w:pPr>
        <w:pStyle w:val="Style4"/>
        <w:spacing w:before="142"/>
        <w:jc w:val="center"/>
        <w:rPr>
          <w:rFonts w:eastAsia="Times New Roman"/>
          <w:b/>
          <w:color w:val="0F1419"/>
          <w:sz w:val="28"/>
          <w:szCs w:val="28"/>
        </w:rPr>
      </w:pPr>
      <w:r w:rsidRPr="009934DB">
        <w:rPr>
          <w:rFonts w:eastAsia="Times New Roman"/>
          <w:b/>
          <w:color w:val="0F1419"/>
          <w:sz w:val="28"/>
          <w:szCs w:val="28"/>
        </w:rPr>
        <w:t>НА 2019 - 2020 УЧЕБНЫЙ ГОД</w:t>
      </w:r>
    </w:p>
    <w:p w:rsidR="0037224F" w:rsidRPr="009934DB" w:rsidRDefault="0037224F" w:rsidP="0037224F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709"/>
        <w:jc w:val="center"/>
        <w:rPr>
          <w:b/>
          <w:bCs/>
          <w:color w:val="0F1419"/>
          <w:sz w:val="28"/>
          <w:szCs w:val="28"/>
        </w:rPr>
      </w:pPr>
    </w:p>
    <w:p w:rsidR="0037224F" w:rsidRDefault="0037224F" w:rsidP="0037224F">
      <w:pPr>
        <w:widowControl w:val="0"/>
        <w:ind w:left="-24" w:firstLine="427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24F" w:rsidRDefault="0037224F" w:rsidP="0037224F">
      <w:pPr>
        <w:widowControl w:val="0"/>
        <w:ind w:left="-24" w:firstLine="427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24F" w:rsidRDefault="0037224F" w:rsidP="0037224F">
      <w:pPr>
        <w:widowControl w:val="0"/>
        <w:ind w:left="-24" w:firstLine="427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24F" w:rsidRPr="009934DB" w:rsidRDefault="0037224F" w:rsidP="0037224F">
      <w:pPr>
        <w:widowControl w:val="0"/>
        <w:ind w:left="-24" w:firstLine="427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24F" w:rsidRPr="009934DB" w:rsidRDefault="0037224F" w:rsidP="0037224F">
      <w:pPr>
        <w:widowControl w:val="0"/>
        <w:ind w:left="-24" w:firstLine="427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34DB">
        <w:rPr>
          <w:rFonts w:ascii="Times New Roman" w:hAnsi="Times New Roman" w:cs="Times New Roman"/>
          <w:sz w:val="28"/>
          <w:szCs w:val="28"/>
        </w:rPr>
        <w:t>Методист: Д.В. Медведева</w:t>
      </w:r>
    </w:p>
    <w:p w:rsidR="0037224F" w:rsidRPr="009934DB" w:rsidRDefault="0037224F" w:rsidP="0037224F">
      <w:pPr>
        <w:widowControl w:val="0"/>
        <w:ind w:left="-24" w:firstLine="427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224F" w:rsidRPr="009934DB" w:rsidRDefault="0037224F" w:rsidP="0037224F">
      <w:pPr>
        <w:widowControl w:val="0"/>
        <w:ind w:left="-24" w:firstLine="427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7224F" w:rsidRPr="009934DB" w:rsidRDefault="0037224F" w:rsidP="0037224F">
      <w:pPr>
        <w:widowControl w:val="0"/>
        <w:ind w:left="-24" w:firstLine="427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34DB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proofErr w:type="gramStart"/>
      <w:r w:rsidRPr="009934DB"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</w:p>
    <w:p w:rsidR="0037224F" w:rsidRPr="009934DB" w:rsidRDefault="0037224F" w:rsidP="0037224F">
      <w:pPr>
        <w:widowControl w:val="0"/>
        <w:ind w:left="-24" w:firstLine="427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34DB">
        <w:rPr>
          <w:rFonts w:ascii="Times New Roman" w:hAnsi="Times New Roman" w:cs="Times New Roman"/>
          <w:sz w:val="28"/>
          <w:szCs w:val="28"/>
        </w:rPr>
        <w:t>совета ГБПОУ  БТПТСУ,</w:t>
      </w:r>
    </w:p>
    <w:p w:rsidR="0037224F" w:rsidRPr="009934DB" w:rsidRDefault="0037224F" w:rsidP="0037224F">
      <w:pPr>
        <w:widowControl w:val="0"/>
        <w:ind w:left="-24" w:firstLine="427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34DB">
        <w:rPr>
          <w:rFonts w:ascii="Times New Roman" w:hAnsi="Times New Roman" w:cs="Times New Roman"/>
          <w:sz w:val="28"/>
          <w:szCs w:val="28"/>
        </w:rPr>
        <w:t>протокол № _  от «__» ______ 20</w:t>
      </w:r>
      <w:r w:rsidR="00E15F61">
        <w:rPr>
          <w:rFonts w:ascii="Times New Roman" w:hAnsi="Times New Roman" w:cs="Times New Roman"/>
          <w:sz w:val="28"/>
          <w:szCs w:val="28"/>
        </w:rPr>
        <w:t>20</w:t>
      </w:r>
      <w:r w:rsidRPr="009934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4827" w:rsidRDefault="00854827"/>
    <w:p w:rsidR="00E15F61" w:rsidRDefault="00E15F61"/>
    <w:p w:rsidR="0037224F" w:rsidRDefault="0037224F"/>
    <w:p w:rsidR="0037224F" w:rsidRDefault="0037224F" w:rsidP="00372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Брянск 20</w:t>
      </w:r>
      <w:r w:rsidR="00E15F61">
        <w:rPr>
          <w:rFonts w:ascii="Times New Roman" w:hAnsi="Times New Roman" w:cs="Times New Roman"/>
          <w:sz w:val="28"/>
          <w:szCs w:val="28"/>
        </w:rPr>
        <w:t>20</w:t>
      </w:r>
    </w:p>
    <w:p w:rsidR="0037224F" w:rsidRPr="0037224F" w:rsidRDefault="0037224F" w:rsidP="0037224F">
      <w:pPr>
        <w:pStyle w:val="Style10"/>
        <w:ind w:firstLine="709"/>
        <w:jc w:val="center"/>
        <w:rPr>
          <w:rStyle w:val="FontStyle23"/>
          <w:sz w:val="28"/>
          <w:szCs w:val="28"/>
        </w:rPr>
      </w:pPr>
      <w:r w:rsidRPr="0037224F">
        <w:rPr>
          <w:rStyle w:val="FontStyle23"/>
          <w:sz w:val="28"/>
          <w:szCs w:val="28"/>
        </w:rPr>
        <w:lastRenderedPageBreak/>
        <w:t>Пояснительная информация</w:t>
      </w:r>
    </w:p>
    <w:p w:rsidR="0037224F" w:rsidRPr="0037224F" w:rsidRDefault="0037224F" w:rsidP="0037224F">
      <w:pPr>
        <w:pStyle w:val="Style11"/>
        <w:spacing w:line="240" w:lineRule="auto"/>
        <w:ind w:firstLine="709"/>
        <w:rPr>
          <w:sz w:val="28"/>
          <w:szCs w:val="28"/>
        </w:rPr>
      </w:pPr>
    </w:p>
    <w:p w:rsidR="0037224F" w:rsidRPr="00AC4B38" w:rsidRDefault="0037224F" w:rsidP="0037224F">
      <w:pPr>
        <w:pStyle w:val="Style11"/>
        <w:spacing w:line="240" w:lineRule="auto"/>
        <w:ind w:firstLine="709"/>
        <w:rPr>
          <w:rStyle w:val="FontStyle16"/>
          <w:b/>
          <w:bCs/>
          <w:sz w:val="28"/>
          <w:szCs w:val="28"/>
        </w:rPr>
      </w:pPr>
      <w:r w:rsidRPr="0037224F">
        <w:rPr>
          <w:rStyle w:val="FontStyle23"/>
          <w:sz w:val="28"/>
          <w:szCs w:val="28"/>
        </w:rPr>
        <w:t xml:space="preserve">Тема работы </w:t>
      </w:r>
      <w:r w:rsidRPr="0037224F">
        <w:rPr>
          <w:rStyle w:val="FontStyle16"/>
          <w:sz w:val="28"/>
          <w:szCs w:val="28"/>
        </w:rPr>
        <w:t xml:space="preserve">методического кабинета </w:t>
      </w:r>
      <w:r w:rsidRPr="00AC4B38">
        <w:rPr>
          <w:rStyle w:val="FontStyle16"/>
          <w:bCs/>
          <w:sz w:val="28"/>
          <w:szCs w:val="28"/>
        </w:rPr>
        <w:t>государственного бюджетного</w:t>
      </w:r>
      <w:r w:rsidRPr="00AC4B38">
        <w:rPr>
          <w:rStyle w:val="FontStyle16"/>
          <w:b/>
          <w:bCs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 xml:space="preserve">профессионального образовательного учреждения </w:t>
      </w:r>
      <w:proofErr w:type="gramStart"/>
      <w:r w:rsidRPr="00AC4B38">
        <w:rPr>
          <w:rStyle w:val="FontStyle16"/>
          <w:bCs/>
          <w:sz w:val="28"/>
          <w:szCs w:val="28"/>
        </w:rPr>
        <w:t>Брянское</w:t>
      </w:r>
      <w:proofErr w:type="gramEnd"/>
      <w:r w:rsidRPr="00AC4B38">
        <w:rPr>
          <w:rStyle w:val="FontStyle16"/>
          <w:b/>
          <w:bCs/>
          <w:sz w:val="28"/>
          <w:szCs w:val="28"/>
        </w:rPr>
        <w:t xml:space="preserve"> </w:t>
      </w:r>
      <w:r w:rsidRPr="00AC4B38">
        <w:rPr>
          <w:rStyle w:val="FontStyle16"/>
          <w:sz w:val="28"/>
          <w:szCs w:val="28"/>
        </w:rPr>
        <w:t xml:space="preserve">области </w:t>
      </w:r>
      <w:r w:rsidRPr="0037224F">
        <w:rPr>
          <w:rStyle w:val="FontStyle16"/>
          <w:sz w:val="28"/>
          <w:szCs w:val="28"/>
        </w:rPr>
        <w:t xml:space="preserve">«Брянский техникум профессиональных технологий и </w:t>
      </w:r>
      <w:r w:rsidRPr="00AC4B38">
        <w:rPr>
          <w:rStyle w:val="FontStyle16"/>
          <w:bCs/>
          <w:sz w:val="28"/>
          <w:szCs w:val="28"/>
        </w:rPr>
        <w:t>сферы услуг»  (далее</w:t>
      </w:r>
      <w:r w:rsidRPr="00AC4B38">
        <w:rPr>
          <w:rStyle w:val="FontStyle16"/>
          <w:b/>
          <w:bCs/>
          <w:sz w:val="28"/>
          <w:szCs w:val="28"/>
        </w:rPr>
        <w:t xml:space="preserve"> - </w:t>
      </w:r>
      <w:r w:rsidRPr="0037224F">
        <w:rPr>
          <w:rStyle w:val="FontStyle16"/>
          <w:sz w:val="28"/>
          <w:szCs w:val="28"/>
        </w:rPr>
        <w:t xml:space="preserve">ГБПОУ БТПТСУ): </w:t>
      </w:r>
      <w:r w:rsidRPr="00AC4B38">
        <w:rPr>
          <w:rStyle w:val="FontStyle16"/>
          <w:b/>
          <w:bCs/>
          <w:sz w:val="28"/>
          <w:szCs w:val="28"/>
        </w:rPr>
        <w:t>«</w:t>
      </w:r>
      <w:r w:rsidR="00E82D5D" w:rsidRPr="009B6A43">
        <w:rPr>
          <w:rStyle w:val="FontStyle17"/>
          <w:sz w:val="28"/>
          <w:szCs w:val="28"/>
        </w:rPr>
        <w:t>Создание благоприятных условий для подготовки кадров по наиболее востребованным и перспективным профессиям и специальностям среднего профессионального образования, ориентированных на запросы предприятий и организаций Брянской области, способных удовлетворить потребности региональной экономики в сфере услуг в соответствии с лучшими мировыми стандартами и передовыми технологиями</w:t>
      </w:r>
      <w:r w:rsidRPr="00AC4B38">
        <w:rPr>
          <w:rStyle w:val="FontStyle16"/>
          <w:b/>
          <w:bCs/>
          <w:sz w:val="28"/>
          <w:szCs w:val="28"/>
        </w:rPr>
        <w:t>».</w:t>
      </w:r>
    </w:p>
    <w:p w:rsidR="0037224F" w:rsidRPr="0037224F" w:rsidRDefault="0037224F" w:rsidP="0037224F">
      <w:pPr>
        <w:pStyle w:val="Style12"/>
        <w:spacing w:line="240" w:lineRule="auto"/>
        <w:ind w:firstLine="709"/>
        <w:rPr>
          <w:sz w:val="28"/>
          <w:szCs w:val="28"/>
        </w:rPr>
      </w:pPr>
    </w:p>
    <w:p w:rsidR="0037224F" w:rsidRPr="0037224F" w:rsidRDefault="0037224F" w:rsidP="0037224F">
      <w:pPr>
        <w:pStyle w:val="Style12"/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23"/>
          <w:sz w:val="28"/>
          <w:szCs w:val="28"/>
        </w:rPr>
        <w:t xml:space="preserve">Единая методическая тема: </w:t>
      </w:r>
      <w:r w:rsidRPr="0037224F">
        <w:rPr>
          <w:rStyle w:val="FontStyle16"/>
          <w:sz w:val="28"/>
          <w:szCs w:val="28"/>
        </w:rPr>
        <w:t>«Формирование и реализация единой научно-методической и информационной среды в техникуме с целью создания условий для профессионального роста педагогов и получения студентами современного качественного образования в рамках реализации стратегической цели «Обеспечение современного качества образования в соответствии с потребностями личности, общества, государства, области в условиях реализации ФГОС».</w:t>
      </w:r>
    </w:p>
    <w:p w:rsidR="0037224F" w:rsidRPr="0037224F" w:rsidRDefault="0037224F" w:rsidP="0037224F">
      <w:pPr>
        <w:pStyle w:val="Style11"/>
        <w:spacing w:line="240" w:lineRule="auto"/>
        <w:ind w:firstLine="709"/>
        <w:jc w:val="left"/>
        <w:rPr>
          <w:sz w:val="28"/>
          <w:szCs w:val="28"/>
        </w:rPr>
      </w:pPr>
    </w:p>
    <w:p w:rsidR="0037224F" w:rsidRPr="0037224F" w:rsidRDefault="0037224F" w:rsidP="0037224F">
      <w:pPr>
        <w:pStyle w:val="Style11"/>
        <w:spacing w:line="240" w:lineRule="auto"/>
        <w:ind w:firstLine="709"/>
        <w:jc w:val="left"/>
        <w:rPr>
          <w:rStyle w:val="FontStyle23"/>
          <w:sz w:val="28"/>
          <w:szCs w:val="28"/>
        </w:rPr>
      </w:pPr>
      <w:r w:rsidRPr="0037224F">
        <w:rPr>
          <w:rStyle w:val="FontStyle23"/>
          <w:sz w:val="28"/>
          <w:szCs w:val="28"/>
        </w:rPr>
        <w:t>Единая методическая проблема года</w:t>
      </w:r>
    </w:p>
    <w:p w:rsidR="0037224F" w:rsidRPr="0037224F" w:rsidRDefault="0037224F" w:rsidP="0037224F">
      <w:pPr>
        <w:pStyle w:val="Style12"/>
        <w:tabs>
          <w:tab w:val="left" w:pos="710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«Учебно-методическое сопровождение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по реализации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образовательных технологий (по всем специальностям) с учетом запросов работодателей, особенностей региона и разработки модели инклюзивного профессионального образования лиц с ограниченными возможностями здоровья».</w:t>
      </w:r>
    </w:p>
    <w:p w:rsidR="0037224F" w:rsidRPr="0037224F" w:rsidRDefault="0037224F" w:rsidP="0037224F">
      <w:pPr>
        <w:pStyle w:val="Style12"/>
        <w:spacing w:line="240" w:lineRule="auto"/>
        <w:ind w:firstLine="709"/>
        <w:rPr>
          <w:sz w:val="28"/>
          <w:szCs w:val="28"/>
        </w:rPr>
      </w:pPr>
    </w:p>
    <w:p w:rsidR="0037224F" w:rsidRPr="0037224F" w:rsidRDefault="0037224F" w:rsidP="0037224F">
      <w:pPr>
        <w:pStyle w:val="Style12"/>
        <w:tabs>
          <w:tab w:val="left" w:pos="6811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23"/>
          <w:sz w:val="28"/>
          <w:szCs w:val="28"/>
        </w:rPr>
        <w:t xml:space="preserve">Цель работы методического кабинета: </w:t>
      </w:r>
      <w:r w:rsidRPr="0037224F">
        <w:rPr>
          <w:rStyle w:val="FontStyle16"/>
          <w:sz w:val="28"/>
          <w:szCs w:val="28"/>
        </w:rPr>
        <w:t>способствовать повышению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профессиональной компетентности участников учебно-воспитательного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процесса ГБПОУ БТПТСУ в условиях работы по новым федеральным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государственным образовательным стандартам (далее - ФГОС) среднего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профессионального образования (далее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СПО), внедрения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профессионального стандарта педагога.</w:t>
      </w:r>
    </w:p>
    <w:p w:rsidR="0037224F" w:rsidRPr="0037224F" w:rsidRDefault="0037224F" w:rsidP="0037224F">
      <w:pPr>
        <w:pStyle w:val="Style11"/>
        <w:spacing w:line="240" w:lineRule="auto"/>
        <w:ind w:firstLine="709"/>
        <w:jc w:val="left"/>
        <w:rPr>
          <w:sz w:val="28"/>
          <w:szCs w:val="28"/>
        </w:rPr>
      </w:pPr>
    </w:p>
    <w:p w:rsidR="0037224F" w:rsidRPr="0037224F" w:rsidRDefault="0037224F" w:rsidP="0037224F">
      <w:pPr>
        <w:pStyle w:val="Style11"/>
        <w:spacing w:line="240" w:lineRule="auto"/>
        <w:ind w:firstLine="709"/>
        <w:jc w:val="left"/>
        <w:rPr>
          <w:rStyle w:val="FontStyle23"/>
          <w:sz w:val="28"/>
          <w:szCs w:val="28"/>
        </w:rPr>
      </w:pPr>
      <w:r w:rsidRPr="0037224F">
        <w:rPr>
          <w:rStyle w:val="FontStyle23"/>
          <w:sz w:val="28"/>
          <w:szCs w:val="28"/>
        </w:rPr>
        <w:t>Стратегическая цель методической работы</w:t>
      </w:r>
    </w:p>
    <w:p w:rsidR="0037224F" w:rsidRPr="0037224F" w:rsidRDefault="0037224F" w:rsidP="0037224F">
      <w:pPr>
        <w:pStyle w:val="Style12"/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повышение результативности и качества образовательного процесса через непрерывное совершенствование уровня педагогического мастерства, информационной и методической культуры, создание условий для успешной адаптации и самореализации в личностной, профессионально-трудовой и социально-значимой деятельности лиц с ОВЗ посредством профессионального образования.</w:t>
      </w:r>
    </w:p>
    <w:p w:rsidR="0037224F" w:rsidRPr="0037224F" w:rsidRDefault="0037224F" w:rsidP="0037224F">
      <w:pPr>
        <w:pStyle w:val="Style11"/>
        <w:spacing w:line="240" w:lineRule="auto"/>
        <w:ind w:firstLine="709"/>
        <w:jc w:val="left"/>
        <w:rPr>
          <w:sz w:val="28"/>
          <w:szCs w:val="28"/>
        </w:rPr>
      </w:pPr>
    </w:p>
    <w:p w:rsidR="0037224F" w:rsidRPr="0037224F" w:rsidRDefault="0037224F" w:rsidP="0037224F">
      <w:pPr>
        <w:pStyle w:val="Style11"/>
        <w:spacing w:line="240" w:lineRule="auto"/>
        <w:ind w:firstLine="709"/>
        <w:jc w:val="left"/>
        <w:rPr>
          <w:rStyle w:val="FontStyle23"/>
          <w:sz w:val="28"/>
          <w:szCs w:val="28"/>
        </w:rPr>
      </w:pPr>
      <w:r w:rsidRPr="0037224F">
        <w:rPr>
          <w:rStyle w:val="FontStyle23"/>
          <w:sz w:val="28"/>
          <w:szCs w:val="28"/>
        </w:rPr>
        <w:t>Основная миссия методической службы техникума</w:t>
      </w:r>
    </w:p>
    <w:p w:rsidR="0037224F" w:rsidRPr="0037224F" w:rsidRDefault="0037224F" w:rsidP="0037224F">
      <w:pPr>
        <w:pStyle w:val="Style12"/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 xml:space="preserve">Формирование и реализация единой научно-методической и </w:t>
      </w:r>
      <w:r w:rsidRPr="0037224F">
        <w:rPr>
          <w:rStyle w:val="FontStyle16"/>
          <w:sz w:val="28"/>
          <w:szCs w:val="28"/>
        </w:rPr>
        <w:lastRenderedPageBreak/>
        <w:t>информационной среды в техникуме с целью создания условий для обеспечения подготовки и переподготовки практико-ориентированных специалистов и обеспечивающая поддержку функционирования системы инклюзивного профессионального образования инвалидов и лиц с ОВЗ.</w:t>
      </w:r>
    </w:p>
    <w:p w:rsidR="0037224F" w:rsidRPr="0037224F" w:rsidRDefault="0037224F" w:rsidP="0037224F">
      <w:pPr>
        <w:pStyle w:val="Style11"/>
        <w:spacing w:line="240" w:lineRule="auto"/>
        <w:ind w:firstLine="709"/>
        <w:jc w:val="left"/>
        <w:rPr>
          <w:rStyle w:val="FontStyle23"/>
          <w:sz w:val="28"/>
          <w:szCs w:val="28"/>
        </w:rPr>
      </w:pPr>
      <w:r w:rsidRPr="0037224F">
        <w:rPr>
          <w:rStyle w:val="FontStyle23"/>
          <w:sz w:val="28"/>
          <w:szCs w:val="28"/>
        </w:rPr>
        <w:t>Основные задачи работы методического кабинета техникума:</w:t>
      </w:r>
    </w:p>
    <w:p w:rsidR="0037224F" w:rsidRPr="0037224F" w:rsidRDefault="0037224F" w:rsidP="0037224F">
      <w:pPr>
        <w:pStyle w:val="Style7"/>
        <w:tabs>
          <w:tab w:val="left" w:pos="90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-</w:t>
      </w:r>
      <w:r w:rsidRPr="0037224F">
        <w:rPr>
          <w:rStyle w:val="FontStyle16"/>
          <w:sz w:val="28"/>
          <w:szCs w:val="28"/>
        </w:rPr>
        <w:tab/>
        <w:t>осуществлять комплектацию методического кабинета материальной, научно-методической и нормативно-правовой составляющей;</w:t>
      </w:r>
    </w:p>
    <w:p w:rsidR="0037224F" w:rsidRPr="0037224F" w:rsidRDefault="0037224F" w:rsidP="0037224F">
      <w:pPr>
        <w:pStyle w:val="Style7"/>
        <w:numPr>
          <w:ilvl w:val="0"/>
          <w:numId w:val="1"/>
        </w:numPr>
        <w:tabs>
          <w:tab w:val="left" w:pos="85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оказывать помощь педагогическим и руководящим работникам профессиональной образовательной организации в разработке и реализации учебно-планирующей, программной, методической и учетно-отчетной документации по образовательным стандартам нового поколения, включая ФГОС СПО по ТОП 50;</w:t>
      </w:r>
    </w:p>
    <w:p w:rsidR="0037224F" w:rsidRPr="0037224F" w:rsidRDefault="0037224F" w:rsidP="0037224F">
      <w:pPr>
        <w:pStyle w:val="Style7"/>
        <w:numPr>
          <w:ilvl w:val="0"/>
          <w:numId w:val="1"/>
        </w:numPr>
        <w:tabs>
          <w:tab w:val="left" w:pos="85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стимулировать развитие научно-исследовательской, инновационной работы педагогических сотрудников техникума, способствующей реализации в образовательном процессе ФГОС нового поколения, профессионального стандарта педагога; - проводить работу по повышению методического уровня подготовки педагогических работников и студентов ГБПОУ БТПТСУ;</w:t>
      </w:r>
    </w:p>
    <w:p w:rsidR="0037224F" w:rsidRPr="0037224F" w:rsidRDefault="0037224F" w:rsidP="0037224F">
      <w:pPr>
        <w:pStyle w:val="Style13"/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содействовать участию профессиональной образовательной организации в инновационных проектах в сфере среднего профессионального образования.</w:t>
      </w:r>
    </w:p>
    <w:p w:rsidR="0037224F" w:rsidRPr="0037224F" w:rsidRDefault="0037224F" w:rsidP="0037224F">
      <w:pPr>
        <w:pStyle w:val="Style11"/>
        <w:spacing w:line="240" w:lineRule="auto"/>
        <w:ind w:firstLine="709"/>
        <w:jc w:val="left"/>
        <w:rPr>
          <w:sz w:val="28"/>
          <w:szCs w:val="28"/>
        </w:rPr>
      </w:pPr>
    </w:p>
    <w:p w:rsidR="0037224F" w:rsidRPr="0037224F" w:rsidRDefault="0037224F" w:rsidP="0037224F">
      <w:pPr>
        <w:pStyle w:val="Style11"/>
        <w:spacing w:line="240" w:lineRule="auto"/>
        <w:ind w:firstLine="709"/>
        <w:jc w:val="left"/>
        <w:rPr>
          <w:rStyle w:val="FontStyle23"/>
          <w:sz w:val="28"/>
          <w:szCs w:val="28"/>
        </w:rPr>
      </w:pPr>
      <w:r w:rsidRPr="0037224F">
        <w:rPr>
          <w:rStyle w:val="FontStyle23"/>
          <w:sz w:val="28"/>
          <w:szCs w:val="28"/>
        </w:rPr>
        <w:t>Цели методической работы</w:t>
      </w:r>
    </w:p>
    <w:p w:rsidR="0037224F" w:rsidRPr="0037224F" w:rsidRDefault="0037224F" w:rsidP="0037224F">
      <w:pPr>
        <w:pStyle w:val="Style12"/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Обеспечение комплексного информационно-коммуникационного и учебно-методического сопровождения по обеспечению качества образовательного процесса в условиях реализации ФГОС 3+, профессиональных стандартов, создание условий для положительной мотивации к самостоятельной, познавательной, творческой деятельности обучающихся, развития и распространения практики инклюзивного образования, обеспечение профессиональной компетентности всех участников образовательного процесса;</w:t>
      </w:r>
    </w:p>
    <w:p w:rsidR="0037224F" w:rsidRPr="0037224F" w:rsidRDefault="0037224F" w:rsidP="0037224F">
      <w:pPr>
        <w:pStyle w:val="Style11"/>
        <w:spacing w:line="240" w:lineRule="auto"/>
        <w:ind w:firstLine="709"/>
        <w:jc w:val="left"/>
        <w:rPr>
          <w:rStyle w:val="FontStyle23"/>
          <w:sz w:val="28"/>
          <w:szCs w:val="28"/>
        </w:rPr>
      </w:pPr>
      <w:r w:rsidRPr="0037224F">
        <w:rPr>
          <w:rStyle w:val="FontStyle23"/>
          <w:sz w:val="28"/>
          <w:szCs w:val="28"/>
        </w:rPr>
        <w:t>Основные направления работы методического кабинета:</w:t>
      </w:r>
    </w:p>
    <w:p w:rsidR="0037224F" w:rsidRPr="0037224F" w:rsidRDefault="0037224F" w:rsidP="0037224F">
      <w:pPr>
        <w:pStyle w:val="Style7"/>
        <w:numPr>
          <w:ilvl w:val="0"/>
          <w:numId w:val="2"/>
        </w:numPr>
        <w:tabs>
          <w:tab w:val="left" w:pos="864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организационно-хозяйственная работа;</w:t>
      </w:r>
    </w:p>
    <w:p w:rsidR="0037224F" w:rsidRPr="0037224F" w:rsidRDefault="0037224F" w:rsidP="0037224F">
      <w:pPr>
        <w:pStyle w:val="Style7"/>
        <w:numPr>
          <w:ilvl w:val="0"/>
          <w:numId w:val="2"/>
        </w:numPr>
        <w:tabs>
          <w:tab w:val="left" w:pos="864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оформление методического кабинета;</w:t>
      </w:r>
    </w:p>
    <w:p w:rsidR="0037224F" w:rsidRPr="0037224F" w:rsidRDefault="0037224F" w:rsidP="0037224F">
      <w:pPr>
        <w:pStyle w:val="Style7"/>
        <w:numPr>
          <w:ilvl w:val="0"/>
          <w:numId w:val="2"/>
        </w:numPr>
        <w:tabs>
          <w:tab w:val="left" w:pos="864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методическая работа кабинета;</w:t>
      </w:r>
    </w:p>
    <w:p w:rsidR="0037224F" w:rsidRPr="0037224F" w:rsidRDefault="0037224F" w:rsidP="0037224F">
      <w:pPr>
        <w:pStyle w:val="Style11"/>
        <w:spacing w:line="240" w:lineRule="auto"/>
        <w:ind w:firstLine="709"/>
        <w:jc w:val="left"/>
        <w:rPr>
          <w:sz w:val="28"/>
          <w:szCs w:val="28"/>
        </w:rPr>
      </w:pPr>
    </w:p>
    <w:p w:rsidR="0037224F" w:rsidRPr="0037224F" w:rsidRDefault="0037224F" w:rsidP="0037224F">
      <w:pPr>
        <w:pStyle w:val="Style11"/>
        <w:spacing w:line="240" w:lineRule="auto"/>
        <w:ind w:firstLine="709"/>
        <w:jc w:val="left"/>
        <w:rPr>
          <w:rStyle w:val="FontStyle23"/>
          <w:sz w:val="28"/>
          <w:szCs w:val="28"/>
        </w:rPr>
      </w:pPr>
      <w:r w:rsidRPr="0037224F">
        <w:rPr>
          <w:rStyle w:val="FontStyle23"/>
          <w:sz w:val="28"/>
          <w:szCs w:val="28"/>
        </w:rPr>
        <w:t>Направления деятельности:</w:t>
      </w:r>
    </w:p>
    <w:p w:rsidR="0037224F" w:rsidRPr="0037224F" w:rsidRDefault="0037224F" w:rsidP="0037224F">
      <w:pPr>
        <w:pStyle w:val="Style7"/>
        <w:numPr>
          <w:ilvl w:val="0"/>
          <w:numId w:val="2"/>
        </w:numPr>
        <w:tabs>
          <w:tab w:val="left" w:pos="864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организационная;</w:t>
      </w:r>
    </w:p>
    <w:p w:rsidR="0037224F" w:rsidRPr="0037224F" w:rsidRDefault="0037224F" w:rsidP="0037224F">
      <w:pPr>
        <w:pStyle w:val="Style7"/>
        <w:numPr>
          <w:ilvl w:val="0"/>
          <w:numId w:val="2"/>
        </w:numPr>
        <w:tabs>
          <w:tab w:val="left" w:pos="864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учебно-методическая;</w:t>
      </w:r>
    </w:p>
    <w:p w:rsidR="0037224F" w:rsidRPr="0037224F" w:rsidRDefault="0037224F" w:rsidP="0037224F">
      <w:pPr>
        <w:pStyle w:val="Style7"/>
        <w:numPr>
          <w:ilvl w:val="0"/>
          <w:numId w:val="2"/>
        </w:numPr>
        <w:tabs>
          <w:tab w:val="left" w:pos="864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повышение квалификации;</w:t>
      </w:r>
    </w:p>
    <w:p w:rsidR="0037224F" w:rsidRDefault="0037224F" w:rsidP="0037224F">
      <w:pPr>
        <w:pStyle w:val="Style14"/>
        <w:numPr>
          <w:ilvl w:val="0"/>
          <w:numId w:val="3"/>
        </w:numPr>
        <w:tabs>
          <w:tab w:val="left" w:pos="871"/>
        </w:tabs>
        <w:spacing w:line="240" w:lineRule="auto"/>
        <w:ind w:right="4666"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 xml:space="preserve">информационное обеспечение; </w:t>
      </w:r>
    </w:p>
    <w:p w:rsidR="0037224F" w:rsidRPr="0037224F" w:rsidRDefault="0037224F" w:rsidP="0037224F">
      <w:pPr>
        <w:pStyle w:val="Style14"/>
        <w:numPr>
          <w:ilvl w:val="0"/>
          <w:numId w:val="3"/>
        </w:numPr>
        <w:tabs>
          <w:tab w:val="left" w:pos="871"/>
        </w:tabs>
        <w:spacing w:line="240" w:lineRule="auto"/>
        <w:ind w:right="4666"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экспертно-оценочная;</w:t>
      </w:r>
    </w:p>
    <w:p w:rsidR="0037224F" w:rsidRPr="0037224F" w:rsidRDefault="0037224F" w:rsidP="0037224F">
      <w:pPr>
        <w:pStyle w:val="Style7"/>
        <w:numPr>
          <w:ilvl w:val="0"/>
          <w:numId w:val="3"/>
        </w:numPr>
        <w:tabs>
          <w:tab w:val="left" w:pos="871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исследовательская.</w:t>
      </w:r>
    </w:p>
    <w:p w:rsidR="0037224F" w:rsidRDefault="0037224F" w:rsidP="0037224F">
      <w:pPr>
        <w:pStyle w:val="Style11"/>
        <w:spacing w:line="240" w:lineRule="auto"/>
        <w:ind w:firstLine="709"/>
        <w:rPr>
          <w:sz w:val="28"/>
          <w:szCs w:val="28"/>
        </w:rPr>
      </w:pPr>
    </w:p>
    <w:p w:rsidR="00E15F61" w:rsidRDefault="00E15F61" w:rsidP="0037224F">
      <w:pPr>
        <w:pStyle w:val="Style11"/>
        <w:spacing w:line="240" w:lineRule="auto"/>
        <w:ind w:firstLine="709"/>
        <w:rPr>
          <w:sz w:val="28"/>
          <w:szCs w:val="28"/>
        </w:rPr>
      </w:pPr>
    </w:p>
    <w:p w:rsidR="00E15F61" w:rsidRPr="0037224F" w:rsidRDefault="00E15F61" w:rsidP="0037224F">
      <w:pPr>
        <w:pStyle w:val="Style11"/>
        <w:spacing w:line="240" w:lineRule="auto"/>
        <w:ind w:firstLine="709"/>
        <w:rPr>
          <w:sz w:val="28"/>
          <w:szCs w:val="28"/>
        </w:rPr>
      </w:pPr>
    </w:p>
    <w:p w:rsidR="0037224F" w:rsidRPr="0037224F" w:rsidRDefault="0037224F" w:rsidP="0037224F">
      <w:pPr>
        <w:pStyle w:val="Style11"/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23"/>
          <w:sz w:val="28"/>
          <w:szCs w:val="28"/>
        </w:rPr>
        <w:lastRenderedPageBreak/>
        <w:t xml:space="preserve">Основными источниками формирования содержания методической работы </w:t>
      </w:r>
      <w:r w:rsidRPr="0037224F">
        <w:rPr>
          <w:rStyle w:val="FontStyle16"/>
          <w:sz w:val="28"/>
          <w:szCs w:val="28"/>
        </w:rPr>
        <w:t>в 20</w:t>
      </w:r>
      <w:r w:rsidR="00E15F61">
        <w:rPr>
          <w:rStyle w:val="FontStyle16"/>
          <w:sz w:val="28"/>
          <w:szCs w:val="28"/>
        </w:rPr>
        <w:t>20</w:t>
      </w:r>
      <w:r w:rsidRPr="0037224F">
        <w:rPr>
          <w:rStyle w:val="FontStyle16"/>
          <w:sz w:val="28"/>
          <w:szCs w:val="28"/>
        </w:rPr>
        <w:t>/20</w:t>
      </w:r>
      <w:r w:rsidR="000C2748">
        <w:rPr>
          <w:rStyle w:val="FontStyle16"/>
          <w:sz w:val="28"/>
          <w:szCs w:val="28"/>
        </w:rPr>
        <w:t>2</w:t>
      </w:r>
      <w:r w:rsidR="00E15F61">
        <w:rPr>
          <w:rStyle w:val="FontStyle16"/>
          <w:sz w:val="28"/>
          <w:szCs w:val="28"/>
        </w:rPr>
        <w:t>1</w:t>
      </w:r>
      <w:r w:rsidRPr="0037224F">
        <w:rPr>
          <w:rStyle w:val="FontStyle16"/>
          <w:sz w:val="28"/>
          <w:szCs w:val="28"/>
        </w:rPr>
        <w:t xml:space="preserve"> учебном году являются:</w:t>
      </w:r>
    </w:p>
    <w:p w:rsidR="0037224F" w:rsidRPr="0037224F" w:rsidRDefault="0037224F" w:rsidP="0037224F">
      <w:pPr>
        <w:pStyle w:val="Style7"/>
        <w:tabs>
          <w:tab w:val="left" w:pos="871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законы Российской Федерации;</w:t>
      </w:r>
    </w:p>
    <w:p w:rsidR="0037224F" w:rsidRPr="0037224F" w:rsidRDefault="0037224F" w:rsidP="0037224F">
      <w:pPr>
        <w:pStyle w:val="Style7"/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нормативные документы, инструкции, приказы Министерства образования и науки РФ, департамент образования и науки Брянской области, определяющие цели и задачи образования, а также в целом системы методической работы;</w:t>
      </w:r>
    </w:p>
    <w:p w:rsidR="0037224F" w:rsidRPr="0037224F" w:rsidRDefault="0037224F" w:rsidP="0037224F">
      <w:pPr>
        <w:pStyle w:val="Style7"/>
        <w:tabs>
          <w:tab w:val="left" w:pos="886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-</w:t>
      </w:r>
      <w:r w:rsidRPr="0037224F">
        <w:rPr>
          <w:rStyle w:val="FontStyle16"/>
          <w:sz w:val="28"/>
          <w:szCs w:val="28"/>
        </w:rPr>
        <w:tab/>
        <w:t>Программа развития техникума;</w:t>
      </w:r>
    </w:p>
    <w:p w:rsidR="0037224F" w:rsidRPr="0037224F" w:rsidRDefault="0037224F" w:rsidP="0037224F">
      <w:pPr>
        <w:pStyle w:val="Style7"/>
        <w:numPr>
          <w:ilvl w:val="0"/>
          <w:numId w:val="4"/>
        </w:numPr>
        <w:tabs>
          <w:tab w:val="left" w:pos="922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федеральные государственные образовательные стандарты СПО. учебные планы и программы;</w:t>
      </w:r>
    </w:p>
    <w:p w:rsidR="0037224F" w:rsidRPr="0037224F" w:rsidRDefault="0037224F" w:rsidP="0037224F">
      <w:pPr>
        <w:pStyle w:val="Style7"/>
        <w:numPr>
          <w:ilvl w:val="0"/>
          <w:numId w:val="4"/>
        </w:numPr>
        <w:tabs>
          <w:tab w:val="left" w:pos="922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инновации, раскрывающие по-новому содержание методической работы;</w:t>
      </w:r>
    </w:p>
    <w:p w:rsidR="0037224F" w:rsidRPr="0037224F" w:rsidRDefault="0037224F" w:rsidP="0037224F">
      <w:pPr>
        <w:pStyle w:val="Style7"/>
        <w:numPr>
          <w:ilvl w:val="0"/>
          <w:numId w:val="4"/>
        </w:numPr>
        <w:tabs>
          <w:tab w:val="left" w:pos="922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информации о массовом и передовом опыте методических служб в системе СПО.</w:t>
      </w:r>
    </w:p>
    <w:p w:rsidR="0037224F" w:rsidRPr="0037224F" w:rsidRDefault="0037224F" w:rsidP="0037224F">
      <w:pPr>
        <w:pStyle w:val="Style12"/>
        <w:spacing w:line="240" w:lineRule="auto"/>
        <w:ind w:firstLine="709"/>
        <w:rPr>
          <w:sz w:val="28"/>
          <w:szCs w:val="28"/>
        </w:rPr>
      </w:pPr>
    </w:p>
    <w:p w:rsidR="0037224F" w:rsidRPr="0037224F" w:rsidRDefault="0037224F" w:rsidP="0037224F">
      <w:pPr>
        <w:pStyle w:val="Style12"/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23"/>
          <w:sz w:val="28"/>
          <w:szCs w:val="28"/>
        </w:rPr>
        <w:t xml:space="preserve">Формы методической работы </w:t>
      </w:r>
      <w:r w:rsidRPr="0037224F">
        <w:rPr>
          <w:rStyle w:val="FontStyle16"/>
          <w:sz w:val="28"/>
          <w:szCs w:val="28"/>
        </w:rPr>
        <w:t>разнообразны и соответствуют содержанию работы, профессиональным возможностям, образовательным потребностям и интересам преподавателей, всего педагогического сообщества.</w:t>
      </w: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  <w:r w:rsidRPr="0037224F">
        <w:rPr>
          <w:rStyle w:val="FontStyle16"/>
          <w:sz w:val="28"/>
          <w:szCs w:val="28"/>
        </w:rPr>
        <w:t>В условиях ориентации образовательных учреждений на социальный заказ по подготовке специалистов высокого качества педагогические коллективы оказались перед необходимостью поиска новых подходов к обучению и эффективных технологий, поиска путей совершенствования образовательного процесса и самих себя как профессионалов. На решение данных задач и направлена методическая работа в техникуме.</w:t>
      </w:r>
      <w:r w:rsidRPr="0037224F">
        <w:rPr>
          <w:rStyle w:val="FontStyle25"/>
          <w:sz w:val="28"/>
          <w:szCs w:val="28"/>
        </w:rPr>
        <w:t xml:space="preserve"> </w:t>
      </w: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p w:rsidR="0037224F" w:rsidRDefault="0037224F" w:rsidP="0037224F">
      <w:pPr>
        <w:pStyle w:val="Style3"/>
        <w:ind w:firstLine="709"/>
        <w:jc w:val="both"/>
        <w:rPr>
          <w:rStyle w:val="FontStyle25"/>
          <w:sz w:val="28"/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261"/>
        <w:gridCol w:w="6095"/>
      </w:tblGrid>
      <w:tr w:rsidR="00E15F61" w:rsidRPr="009934DB" w:rsidTr="008C44BA">
        <w:tc>
          <w:tcPr>
            <w:tcW w:w="3261" w:type="dxa"/>
          </w:tcPr>
          <w:p w:rsidR="00E15F61" w:rsidRPr="009934DB" w:rsidRDefault="00E15F61" w:rsidP="008C44B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4DB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  <w:p w:rsidR="00E15F61" w:rsidRPr="009934DB" w:rsidRDefault="00E15F61" w:rsidP="008C44B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4DB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E15F61" w:rsidRPr="009934DB" w:rsidRDefault="00E15F61" w:rsidP="008C44B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4DB">
              <w:rPr>
                <w:rFonts w:ascii="Times New Roman" w:hAnsi="Times New Roman"/>
                <w:sz w:val="28"/>
                <w:szCs w:val="28"/>
              </w:rPr>
              <w:t>ГБПОУ БТПТСУ</w:t>
            </w:r>
          </w:p>
          <w:p w:rsidR="00E15F61" w:rsidRPr="009934DB" w:rsidRDefault="00E15F61" w:rsidP="008C44B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4DB"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  <w:p w:rsidR="00E15F61" w:rsidRPr="009934DB" w:rsidRDefault="00E15F61" w:rsidP="008C44B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4DB">
              <w:rPr>
                <w:rFonts w:ascii="Times New Roman" w:hAnsi="Times New Roman"/>
                <w:sz w:val="28"/>
                <w:szCs w:val="28"/>
              </w:rPr>
              <w:t>от«   ».______.20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934D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15F61" w:rsidRPr="009934DB" w:rsidRDefault="00E15F61" w:rsidP="008C4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15F61" w:rsidRPr="009934DB" w:rsidRDefault="00E15F61" w:rsidP="008C44BA">
            <w:pPr>
              <w:widowControl w:val="0"/>
              <w:spacing w:after="0" w:line="240" w:lineRule="auto"/>
              <w:ind w:left="6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4D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15F61" w:rsidRPr="009934DB" w:rsidRDefault="00E15F61" w:rsidP="008C44B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9934DB">
              <w:rPr>
                <w:rFonts w:ascii="Times New Roman" w:hAnsi="Times New Roman"/>
                <w:sz w:val="28"/>
                <w:szCs w:val="28"/>
              </w:rPr>
              <w:t>иректора ГБПОУ БТПТСУ</w:t>
            </w:r>
          </w:p>
          <w:p w:rsidR="00E15F61" w:rsidRPr="009934DB" w:rsidRDefault="00E15F61" w:rsidP="008C44BA">
            <w:pPr>
              <w:widowControl w:val="0"/>
              <w:spacing w:after="0" w:line="240" w:lineRule="auto"/>
              <w:ind w:left="6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4DB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С.И. Сухарева</w:t>
            </w:r>
          </w:p>
          <w:p w:rsidR="00E15F61" w:rsidRPr="009934DB" w:rsidRDefault="00E15F61" w:rsidP="008C44BA">
            <w:pPr>
              <w:widowControl w:val="0"/>
              <w:spacing w:after="0" w:line="240" w:lineRule="auto"/>
              <w:ind w:left="6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4DB">
              <w:rPr>
                <w:rFonts w:ascii="Times New Roman" w:hAnsi="Times New Roman"/>
                <w:sz w:val="28"/>
                <w:szCs w:val="28"/>
              </w:rPr>
              <w:t>от«_____»___________20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934D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15F61" w:rsidRPr="009934DB" w:rsidRDefault="00E15F61" w:rsidP="008C44BA">
            <w:pPr>
              <w:widowControl w:val="0"/>
              <w:spacing w:after="0" w:line="240" w:lineRule="auto"/>
              <w:ind w:left="6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F61" w:rsidRPr="009934DB" w:rsidRDefault="00E15F61" w:rsidP="008C44BA">
            <w:pPr>
              <w:widowControl w:val="0"/>
              <w:spacing w:after="0" w:line="240" w:lineRule="auto"/>
              <w:ind w:left="6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F61" w:rsidRPr="009934DB" w:rsidRDefault="00E15F61" w:rsidP="008C44BA">
            <w:pPr>
              <w:widowControl w:val="0"/>
              <w:spacing w:after="0" w:line="240" w:lineRule="auto"/>
              <w:ind w:left="6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24F" w:rsidRPr="0037224F" w:rsidRDefault="0037224F" w:rsidP="0037224F">
      <w:pPr>
        <w:pStyle w:val="Style3"/>
        <w:ind w:firstLine="709"/>
        <w:jc w:val="center"/>
        <w:rPr>
          <w:rStyle w:val="FontStyle25"/>
          <w:sz w:val="28"/>
          <w:szCs w:val="28"/>
        </w:rPr>
      </w:pPr>
      <w:r w:rsidRPr="0037224F">
        <w:rPr>
          <w:rStyle w:val="FontStyle25"/>
          <w:sz w:val="28"/>
          <w:szCs w:val="28"/>
        </w:rPr>
        <w:t>План</w:t>
      </w:r>
      <w:r>
        <w:rPr>
          <w:rStyle w:val="FontStyle25"/>
          <w:sz w:val="28"/>
          <w:szCs w:val="28"/>
        </w:rPr>
        <w:t xml:space="preserve"> </w:t>
      </w:r>
      <w:r w:rsidRPr="0037224F">
        <w:rPr>
          <w:rStyle w:val="FontStyle25"/>
          <w:sz w:val="28"/>
          <w:szCs w:val="28"/>
        </w:rPr>
        <w:t>методической работы на 20</w:t>
      </w:r>
      <w:r w:rsidR="00E15F61">
        <w:rPr>
          <w:rStyle w:val="FontStyle25"/>
          <w:sz w:val="28"/>
          <w:szCs w:val="28"/>
        </w:rPr>
        <w:t>20</w:t>
      </w:r>
      <w:r w:rsidRPr="0037224F">
        <w:rPr>
          <w:rStyle w:val="FontStyle25"/>
          <w:sz w:val="28"/>
          <w:szCs w:val="28"/>
        </w:rPr>
        <w:t xml:space="preserve"> - 20</w:t>
      </w:r>
      <w:r>
        <w:rPr>
          <w:rStyle w:val="FontStyle25"/>
          <w:sz w:val="28"/>
          <w:szCs w:val="28"/>
        </w:rPr>
        <w:t>2</w:t>
      </w:r>
      <w:r w:rsidR="00E15F61">
        <w:rPr>
          <w:rStyle w:val="FontStyle25"/>
          <w:sz w:val="28"/>
          <w:szCs w:val="28"/>
        </w:rPr>
        <w:t>1</w:t>
      </w:r>
      <w:r w:rsidRPr="0037224F">
        <w:rPr>
          <w:rStyle w:val="FontStyle25"/>
          <w:sz w:val="28"/>
          <w:szCs w:val="28"/>
        </w:rPr>
        <w:t xml:space="preserve"> учебный год</w:t>
      </w:r>
    </w:p>
    <w:p w:rsidR="0037224F" w:rsidRPr="0037224F" w:rsidRDefault="0037224F" w:rsidP="0037224F">
      <w:pPr>
        <w:pStyle w:val="Style10"/>
        <w:ind w:firstLine="709"/>
        <w:rPr>
          <w:sz w:val="28"/>
          <w:szCs w:val="28"/>
        </w:rPr>
      </w:pPr>
    </w:p>
    <w:p w:rsidR="0037224F" w:rsidRPr="0037224F" w:rsidRDefault="0037224F" w:rsidP="0037224F">
      <w:pPr>
        <w:pStyle w:val="Style10"/>
        <w:ind w:firstLine="709"/>
        <w:rPr>
          <w:rStyle w:val="FontStyle23"/>
          <w:sz w:val="28"/>
          <w:szCs w:val="28"/>
        </w:rPr>
      </w:pPr>
      <w:r w:rsidRPr="0037224F">
        <w:rPr>
          <w:rStyle w:val="FontStyle23"/>
          <w:sz w:val="28"/>
          <w:szCs w:val="28"/>
        </w:rPr>
        <w:t>Основные задачи методической работы 20</w:t>
      </w:r>
      <w:r w:rsidR="00E15F61">
        <w:rPr>
          <w:rStyle w:val="FontStyle23"/>
          <w:sz w:val="28"/>
          <w:szCs w:val="28"/>
        </w:rPr>
        <w:t>20</w:t>
      </w:r>
      <w:r>
        <w:rPr>
          <w:rStyle w:val="FontStyle23"/>
          <w:sz w:val="28"/>
          <w:szCs w:val="28"/>
        </w:rPr>
        <w:t>-202</w:t>
      </w:r>
      <w:r w:rsidR="00E15F61">
        <w:rPr>
          <w:rStyle w:val="FontStyle23"/>
          <w:sz w:val="28"/>
          <w:szCs w:val="28"/>
        </w:rPr>
        <w:t>1</w:t>
      </w:r>
      <w:r w:rsidRPr="0037224F">
        <w:rPr>
          <w:rStyle w:val="FontStyle23"/>
          <w:sz w:val="28"/>
          <w:szCs w:val="28"/>
        </w:rPr>
        <w:t xml:space="preserve"> учебный год</w:t>
      </w:r>
    </w:p>
    <w:p w:rsidR="0037224F" w:rsidRPr="0037224F" w:rsidRDefault="0037224F" w:rsidP="0037224F">
      <w:pPr>
        <w:pStyle w:val="Style7"/>
        <w:tabs>
          <w:tab w:val="left" w:pos="994"/>
          <w:tab w:val="left" w:pos="5501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I.</w:t>
      </w:r>
      <w:r w:rsidRPr="0037224F">
        <w:rPr>
          <w:rStyle w:val="FontStyle16"/>
          <w:sz w:val="28"/>
          <w:szCs w:val="28"/>
        </w:rPr>
        <w:tab/>
        <w:t>Развитие общих и профессиональных компетенций обучающихся и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педагогических работников через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проектную деятельность и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совершенствование инновационных педагогических и информационных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технологий в условиях внедрения ФГОС, профессиональных стандартов.</w:t>
      </w:r>
    </w:p>
    <w:p w:rsidR="0037224F" w:rsidRPr="0037224F" w:rsidRDefault="0037224F" w:rsidP="0037224F">
      <w:pPr>
        <w:pStyle w:val="Style12"/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2.Разработка методических материалов по организации самостоятельной работы студентов на основе требований ФГОС ППССЗ/ППКРС.</w:t>
      </w:r>
    </w:p>
    <w:p w:rsidR="0037224F" w:rsidRPr="0037224F" w:rsidRDefault="0037224F" w:rsidP="0037224F">
      <w:pPr>
        <w:pStyle w:val="Style12"/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3. Обеспечение выполнения показателей деятельности техникума с учетом показателей эффективности работы ПОО</w:t>
      </w:r>
    </w:p>
    <w:p w:rsidR="0037224F" w:rsidRPr="0037224F" w:rsidRDefault="0037224F" w:rsidP="0037224F">
      <w:pPr>
        <w:pStyle w:val="Style12"/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4.Обеспечение научно-методического и информационного сопровождения развития инновационных направлений в техникуме</w:t>
      </w:r>
    </w:p>
    <w:p w:rsidR="0037224F" w:rsidRPr="0037224F" w:rsidRDefault="0037224F" w:rsidP="0037224F">
      <w:pPr>
        <w:pStyle w:val="Style7"/>
        <w:tabs>
          <w:tab w:val="left" w:pos="972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5.</w:t>
      </w:r>
      <w:r w:rsidRPr="0037224F">
        <w:rPr>
          <w:rStyle w:val="FontStyle16"/>
          <w:sz w:val="28"/>
          <w:szCs w:val="28"/>
        </w:rPr>
        <w:tab/>
        <w:t>Обеспечение реализации ФГОС СПО третьего поколения с учетом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особенностей регионального рынка труда и запросов потребителей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образовательных услуг;</w:t>
      </w:r>
    </w:p>
    <w:p w:rsidR="0037224F" w:rsidRPr="0037224F" w:rsidRDefault="0037224F" w:rsidP="0037224F">
      <w:pPr>
        <w:pStyle w:val="Style12"/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6.Разработка и апробация технологий в сфере инклюзивного образования;</w:t>
      </w:r>
    </w:p>
    <w:p w:rsidR="0037224F" w:rsidRPr="0037224F" w:rsidRDefault="0037224F" w:rsidP="0037224F">
      <w:pPr>
        <w:pStyle w:val="Style12"/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7.Совершенствование форм и методов контроля соблюдений требований ФГОС 3+ и профессиональных стандартов;</w:t>
      </w:r>
    </w:p>
    <w:p w:rsidR="0037224F" w:rsidRPr="0037224F" w:rsidRDefault="0037224F" w:rsidP="0037224F">
      <w:pPr>
        <w:pStyle w:val="Style7"/>
        <w:numPr>
          <w:ilvl w:val="0"/>
          <w:numId w:val="5"/>
        </w:numPr>
        <w:tabs>
          <w:tab w:val="left" w:pos="986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Совершенствование единой системы методических документов.</w:t>
      </w:r>
    </w:p>
    <w:p w:rsidR="0037224F" w:rsidRPr="0037224F" w:rsidRDefault="0037224F" w:rsidP="0037224F">
      <w:pPr>
        <w:pStyle w:val="Style7"/>
        <w:numPr>
          <w:ilvl w:val="0"/>
          <w:numId w:val="5"/>
        </w:numPr>
        <w:tabs>
          <w:tab w:val="left" w:pos="986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Анализ и оценка информационной и учебно-методической базы;</w:t>
      </w:r>
    </w:p>
    <w:p w:rsidR="0037224F" w:rsidRPr="0037224F" w:rsidRDefault="0037224F" w:rsidP="0037224F">
      <w:pPr>
        <w:pStyle w:val="Style12"/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8 Подготовка и публикация научно-методических материалов по проблемам инклюзивного образования; с целью распространения педагогического опыта работы;</w:t>
      </w:r>
    </w:p>
    <w:p w:rsidR="0037224F" w:rsidRPr="0037224F" w:rsidRDefault="0037224F" w:rsidP="0037224F">
      <w:pPr>
        <w:pStyle w:val="Style7"/>
        <w:tabs>
          <w:tab w:val="left" w:pos="105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pacing w:val="-10"/>
          <w:sz w:val="28"/>
          <w:szCs w:val="28"/>
        </w:rPr>
        <w:t>9.</w:t>
      </w:r>
      <w:r w:rsidRPr="0037224F">
        <w:rPr>
          <w:rStyle w:val="FontStyle16"/>
          <w:sz w:val="28"/>
          <w:szCs w:val="28"/>
        </w:rPr>
        <w:tab/>
        <w:t>Внедрение специальных методик, информационных технологий и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 xml:space="preserve">дистанционных методов </w:t>
      </w:r>
      <w:proofErr w:type="gramStart"/>
      <w:r w:rsidRPr="0037224F">
        <w:rPr>
          <w:rStyle w:val="FontStyle16"/>
          <w:sz w:val="28"/>
          <w:szCs w:val="28"/>
        </w:rPr>
        <w:t>обучения, работы по созданию</w:t>
      </w:r>
      <w:proofErr w:type="gramEnd"/>
      <w:r w:rsidRPr="0037224F">
        <w:rPr>
          <w:rStyle w:val="FontStyle16"/>
          <w:sz w:val="28"/>
          <w:szCs w:val="28"/>
        </w:rPr>
        <w:t xml:space="preserve"> электронных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учебных пособий по дисциплинам и модулям.</w:t>
      </w:r>
    </w:p>
    <w:p w:rsidR="0037224F" w:rsidRDefault="0037224F" w:rsidP="0037224F">
      <w:pPr>
        <w:pStyle w:val="Style7"/>
        <w:tabs>
          <w:tab w:val="left" w:pos="1274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10.</w:t>
      </w:r>
      <w:r w:rsidRPr="0037224F">
        <w:rPr>
          <w:rStyle w:val="FontStyle16"/>
          <w:sz w:val="28"/>
          <w:szCs w:val="28"/>
        </w:rPr>
        <w:tab/>
        <w:t>Стимулирование, выявление и популяризация инновационной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деятельности педагогов техникума, обобщение опыта методической и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практической деятельности через издательскую деятельность, внедрение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инновационных, в т.ч. информационно-коммуникационных технологий.</w:t>
      </w:r>
    </w:p>
    <w:p w:rsidR="0037224F" w:rsidRPr="0037224F" w:rsidRDefault="0037224F" w:rsidP="0037224F">
      <w:pPr>
        <w:pStyle w:val="Style7"/>
        <w:tabs>
          <w:tab w:val="left" w:pos="1274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11.</w:t>
      </w:r>
      <w:r w:rsidRPr="0037224F">
        <w:rPr>
          <w:rStyle w:val="FontStyle16"/>
          <w:sz w:val="28"/>
          <w:szCs w:val="28"/>
        </w:rPr>
        <w:t>Переподготовка, повышение квалификации, стажировки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работников в том числе, системы инклюзивного образования;</w:t>
      </w:r>
    </w:p>
    <w:p w:rsidR="0037224F" w:rsidRPr="0037224F" w:rsidRDefault="0037224F" w:rsidP="0037224F">
      <w:pPr>
        <w:pStyle w:val="Style7"/>
        <w:numPr>
          <w:ilvl w:val="0"/>
          <w:numId w:val="6"/>
        </w:numPr>
        <w:tabs>
          <w:tab w:val="left" w:pos="113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 xml:space="preserve">Помощь в разработке и реализации программных изменений в ППССЗ, в том числе УД, МДК, </w:t>
      </w:r>
      <w:r w:rsidRPr="0037224F">
        <w:rPr>
          <w:rStyle w:val="FontStyle16"/>
          <w:spacing w:val="-10"/>
          <w:sz w:val="28"/>
          <w:szCs w:val="28"/>
        </w:rPr>
        <w:t>ПМ</w:t>
      </w:r>
      <w:r w:rsidRPr="0037224F">
        <w:rPr>
          <w:rStyle w:val="FontStyle16"/>
          <w:sz w:val="28"/>
          <w:szCs w:val="28"/>
        </w:rPr>
        <w:t xml:space="preserve"> для осуществления профессионального и инклюзивного образования</w:t>
      </w:r>
    </w:p>
    <w:p w:rsidR="0037224F" w:rsidRPr="0037224F" w:rsidRDefault="0037224F" w:rsidP="0037224F">
      <w:pPr>
        <w:pStyle w:val="Style7"/>
        <w:numPr>
          <w:ilvl w:val="0"/>
          <w:numId w:val="6"/>
        </w:numPr>
        <w:tabs>
          <w:tab w:val="left" w:pos="113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lastRenderedPageBreak/>
        <w:t xml:space="preserve">Участие в межрегиональных, международных научно-практических конференциях по инновационным и </w:t>
      </w:r>
      <w:proofErr w:type="spellStart"/>
      <w:r w:rsidRPr="0037224F">
        <w:rPr>
          <w:rStyle w:val="FontStyle16"/>
          <w:sz w:val="28"/>
          <w:szCs w:val="28"/>
        </w:rPr>
        <w:t>креативным</w:t>
      </w:r>
      <w:proofErr w:type="spellEnd"/>
      <w:r w:rsidRPr="0037224F">
        <w:rPr>
          <w:rStyle w:val="FontStyle16"/>
          <w:sz w:val="28"/>
          <w:szCs w:val="28"/>
        </w:rPr>
        <w:t xml:space="preserve"> практикам в профессиональном образовании.</w:t>
      </w:r>
    </w:p>
    <w:p w:rsidR="0037224F" w:rsidRPr="0037224F" w:rsidRDefault="0037224F" w:rsidP="0037224F">
      <w:pPr>
        <w:pStyle w:val="Style7"/>
        <w:tabs>
          <w:tab w:val="left" w:pos="121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14.</w:t>
      </w:r>
      <w:r w:rsidRPr="0037224F">
        <w:rPr>
          <w:rStyle w:val="FontStyle16"/>
          <w:sz w:val="28"/>
          <w:szCs w:val="28"/>
        </w:rPr>
        <w:tab/>
        <w:t xml:space="preserve">Оказание консультативной помощи педагогам в подготовке </w:t>
      </w:r>
      <w:r w:rsidRPr="0037224F">
        <w:rPr>
          <w:rStyle w:val="FontStyle23"/>
          <w:b w:val="0"/>
          <w:sz w:val="28"/>
          <w:szCs w:val="28"/>
        </w:rPr>
        <w:t xml:space="preserve">к </w:t>
      </w:r>
      <w:r w:rsidRPr="0037224F">
        <w:rPr>
          <w:rStyle w:val="FontStyle16"/>
          <w:sz w:val="28"/>
          <w:szCs w:val="28"/>
        </w:rPr>
        <w:t>аттестации.</w:t>
      </w:r>
    </w:p>
    <w:p w:rsidR="0037224F" w:rsidRPr="0037224F" w:rsidRDefault="0037224F" w:rsidP="0037224F">
      <w:pPr>
        <w:pStyle w:val="Style7"/>
        <w:tabs>
          <w:tab w:val="left" w:pos="15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15.</w:t>
      </w:r>
      <w:r w:rsidRPr="0037224F">
        <w:rPr>
          <w:rStyle w:val="FontStyle16"/>
          <w:sz w:val="28"/>
          <w:szCs w:val="28"/>
        </w:rPr>
        <w:tab/>
        <w:t xml:space="preserve">Обсуждение результатов научно-исследовательских </w:t>
      </w:r>
      <w:r w:rsidRPr="0037224F">
        <w:rPr>
          <w:rStyle w:val="FontStyle23"/>
          <w:b w:val="0"/>
          <w:sz w:val="28"/>
          <w:szCs w:val="28"/>
        </w:rPr>
        <w:t>и</w:t>
      </w:r>
      <w:r w:rsidRPr="0037224F">
        <w:rPr>
          <w:rStyle w:val="FontStyle23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>экспериментальных работ и рекомендации к</w:t>
      </w:r>
      <w:r>
        <w:rPr>
          <w:rStyle w:val="FontStyle16"/>
          <w:sz w:val="28"/>
          <w:szCs w:val="28"/>
        </w:rPr>
        <w:t xml:space="preserve"> </w:t>
      </w:r>
      <w:r w:rsidRPr="0037224F">
        <w:rPr>
          <w:rStyle w:val="FontStyle16"/>
          <w:sz w:val="28"/>
          <w:szCs w:val="28"/>
        </w:rPr>
        <w:t xml:space="preserve">опубликованию отчетов </w:t>
      </w:r>
      <w:r w:rsidRPr="0037224F">
        <w:rPr>
          <w:rStyle w:val="FontStyle16"/>
          <w:spacing w:val="-10"/>
          <w:sz w:val="28"/>
          <w:szCs w:val="28"/>
        </w:rPr>
        <w:t>об</w:t>
      </w:r>
      <w:r w:rsidRPr="0037224F">
        <w:rPr>
          <w:rStyle w:val="FontStyle16"/>
          <w:sz w:val="28"/>
          <w:szCs w:val="28"/>
        </w:rPr>
        <w:t xml:space="preserve"> их проведении, участие </w:t>
      </w:r>
      <w:r w:rsidRPr="0037224F">
        <w:rPr>
          <w:rStyle w:val="FontStyle16"/>
          <w:spacing w:val="-10"/>
          <w:sz w:val="28"/>
          <w:szCs w:val="28"/>
        </w:rPr>
        <w:t>во</w:t>
      </w:r>
      <w:r w:rsidRPr="0037224F">
        <w:rPr>
          <w:rStyle w:val="FontStyle16"/>
          <w:sz w:val="28"/>
          <w:szCs w:val="28"/>
        </w:rPr>
        <w:t xml:space="preserve"> внедрении результатов исследований и экспериментов в практику.</w:t>
      </w:r>
    </w:p>
    <w:p w:rsidR="0037224F" w:rsidRPr="0037224F" w:rsidRDefault="0037224F" w:rsidP="0037224F">
      <w:pPr>
        <w:pStyle w:val="Style10"/>
        <w:ind w:firstLine="709"/>
        <w:rPr>
          <w:rStyle w:val="FontStyle23"/>
          <w:sz w:val="28"/>
          <w:szCs w:val="28"/>
        </w:rPr>
      </w:pPr>
      <w:r w:rsidRPr="0037224F">
        <w:rPr>
          <w:rStyle w:val="FontStyle23"/>
          <w:sz w:val="28"/>
          <w:szCs w:val="28"/>
        </w:rPr>
        <w:t>Формы методической работы:</w:t>
      </w:r>
    </w:p>
    <w:p w:rsidR="0037224F" w:rsidRPr="0037224F" w:rsidRDefault="0037224F" w:rsidP="0037224F">
      <w:pPr>
        <w:pStyle w:val="Style7"/>
        <w:numPr>
          <w:ilvl w:val="0"/>
          <w:numId w:val="7"/>
        </w:numPr>
        <w:tabs>
          <w:tab w:val="left" w:pos="864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работа педагогического советов;</w:t>
      </w:r>
    </w:p>
    <w:p w:rsidR="0037224F" w:rsidRPr="0037224F" w:rsidRDefault="0037224F" w:rsidP="0037224F">
      <w:pPr>
        <w:pStyle w:val="Style7"/>
        <w:numPr>
          <w:ilvl w:val="0"/>
          <w:numId w:val="7"/>
        </w:numPr>
        <w:tabs>
          <w:tab w:val="left" w:pos="864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работа методического совета техникума;</w:t>
      </w:r>
    </w:p>
    <w:p w:rsidR="0037224F" w:rsidRPr="0037224F" w:rsidRDefault="0037224F" w:rsidP="0037224F">
      <w:pPr>
        <w:pStyle w:val="Style7"/>
        <w:numPr>
          <w:ilvl w:val="0"/>
          <w:numId w:val="7"/>
        </w:numPr>
        <w:tabs>
          <w:tab w:val="left" w:pos="864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работа предметно-цикловых комиссий;</w:t>
      </w:r>
    </w:p>
    <w:p w:rsidR="0037224F" w:rsidRPr="0037224F" w:rsidRDefault="0037224F" w:rsidP="0037224F">
      <w:pPr>
        <w:pStyle w:val="Style7"/>
        <w:numPr>
          <w:ilvl w:val="0"/>
          <w:numId w:val="7"/>
        </w:numPr>
        <w:tabs>
          <w:tab w:val="left" w:pos="864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работа методического кабинета;</w:t>
      </w:r>
    </w:p>
    <w:p w:rsidR="0037224F" w:rsidRPr="0037224F" w:rsidRDefault="0037224F" w:rsidP="0037224F">
      <w:pPr>
        <w:pStyle w:val="Style7"/>
        <w:numPr>
          <w:ilvl w:val="0"/>
          <w:numId w:val="7"/>
        </w:numPr>
        <w:tabs>
          <w:tab w:val="left" w:pos="864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школа повышения педагогического мастерства;</w:t>
      </w:r>
    </w:p>
    <w:p w:rsidR="0037224F" w:rsidRPr="0037224F" w:rsidRDefault="0037224F" w:rsidP="0037224F">
      <w:pPr>
        <w:pStyle w:val="Style7"/>
        <w:numPr>
          <w:ilvl w:val="0"/>
          <w:numId w:val="7"/>
        </w:numPr>
        <w:tabs>
          <w:tab w:val="left" w:pos="864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 xml:space="preserve">открытые уроки и </w:t>
      </w:r>
      <w:proofErr w:type="spellStart"/>
      <w:r w:rsidRPr="0037224F">
        <w:rPr>
          <w:rStyle w:val="FontStyle16"/>
          <w:sz w:val="28"/>
          <w:szCs w:val="28"/>
        </w:rPr>
        <w:t>взаимопосещение</w:t>
      </w:r>
      <w:proofErr w:type="spellEnd"/>
      <w:r w:rsidRPr="0037224F">
        <w:rPr>
          <w:rStyle w:val="FontStyle16"/>
          <w:sz w:val="28"/>
          <w:szCs w:val="28"/>
        </w:rPr>
        <w:t xml:space="preserve"> занятий;</w:t>
      </w:r>
    </w:p>
    <w:p w:rsidR="0037224F" w:rsidRPr="0037224F" w:rsidRDefault="0037224F" w:rsidP="0037224F">
      <w:pPr>
        <w:pStyle w:val="Style7"/>
        <w:tabs>
          <w:tab w:val="left" w:pos="1073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7224F">
        <w:rPr>
          <w:rStyle w:val="FontStyle16"/>
          <w:sz w:val="28"/>
          <w:szCs w:val="28"/>
        </w:rPr>
        <w:t>-</w:t>
      </w:r>
      <w:r w:rsidRPr="0037224F">
        <w:rPr>
          <w:rStyle w:val="FontStyle16"/>
          <w:sz w:val="28"/>
          <w:szCs w:val="28"/>
        </w:rPr>
        <w:tab/>
        <w:t>аттестация педагогических кадров, участие в конкурсах и конференциях;</w:t>
      </w:r>
    </w:p>
    <w:p w:rsidR="0037224F" w:rsidRPr="0037224F" w:rsidRDefault="0037224F" w:rsidP="0037224F">
      <w:pPr>
        <w:pStyle w:val="Style7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37224F">
        <w:rPr>
          <w:rStyle w:val="FontStyle16"/>
          <w:sz w:val="28"/>
          <w:szCs w:val="28"/>
        </w:rPr>
        <w:t>-</w:t>
      </w:r>
      <w:r w:rsidRPr="0037224F">
        <w:rPr>
          <w:rStyle w:val="FontStyle16"/>
          <w:sz w:val="28"/>
          <w:szCs w:val="28"/>
        </w:rPr>
        <w:tab/>
        <w:t>организация и контроль по</w:t>
      </w:r>
      <w:r w:rsidR="005F1416">
        <w:rPr>
          <w:rStyle w:val="FontStyle16"/>
          <w:sz w:val="28"/>
          <w:szCs w:val="28"/>
        </w:rPr>
        <w:t>вышения квалификации преподавателей</w:t>
      </w:r>
    </w:p>
    <w:p w:rsidR="0037224F" w:rsidRPr="0037224F" w:rsidRDefault="0037224F" w:rsidP="003722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224F" w:rsidRPr="0037224F" w:rsidSect="0085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438B4"/>
    <w:lvl w:ilvl="0">
      <w:numFmt w:val="bullet"/>
      <w:lvlText w:val="*"/>
      <w:lvlJc w:val="left"/>
    </w:lvl>
  </w:abstractNum>
  <w:abstractNum w:abstractNumId="1">
    <w:nsid w:val="36DD0D81"/>
    <w:multiLevelType w:val="singleLevel"/>
    <w:tmpl w:val="5C860CB6"/>
    <w:lvl w:ilvl="0">
      <w:start w:val="1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6D5057DA"/>
    <w:multiLevelType w:val="singleLevel"/>
    <w:tmpl w:val="8E00405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224F"/>
    <w:rsid w:val="000C2748"/>
    <w:rsid w:val="0037224F"/>
    <w:rsid w:val="005A095C"/>
    <w:rsid w:val="005F1416"/>
    <w:rsid w:val="007A7342"/>
    <w:rsid w:val="007C13AE"/>
    <w:rsid w:val="00854827"/>
    <w:rsid w:val="008C3925"/>
    <w:rsid w:val="00AC4B38"/>
    <w:rsid w:val="00B40456"/>
    <w:rsid w:val="00E15F61"/>
    <w:rsid w:val="00E8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2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72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7224F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72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7224F"/>
    <w:pPr>
      <w:widowControl w:val="0"/>
      <w:autoSpaceDE w:val="0"/>
      <w:autoSpaceDN w:val="0"/>
      <w:adjustRightInd w:val="0"/>
      <w:spacing w:after="0" w:line="323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7224F"/>
    <w:pPr>
      <w:widowControl w:val="0"/>
      <w:autoSpaceDE w:val="0"/>
      <w:autoSpaceDN w:val="0"/>
      <w:adjustRightInd w:val="0"/>
      <w:spacing w:after="0" w:line="323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7224F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37224F"/>
    <w:rPr>
      <w:rFonts w:ascii="Times New Roman" w:hAnsi="Times New Roman" w:cs="Times New Roman"/>
      <w:b/>
      <w:bCs/>
      <w:spacing w:val="-30"/>
      <w:sz w:val="26"/>
      <w:szCs w:val="26"/>
    </w:rPr>
  </w:style>
  <w:style w:type="character" w:customStyle="1" w:styleId="FontStyle23">
    <w:name w:val="Font Style23"/>
    <w:basedOn w:val="a0"/>
    <w:uiPriority w:val="99"/>
    <w:rsid w:val="0037224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37224F"/>
    <w:rPr>
      <w:rFonts w:ascii="Arial" w:hAnsi="Arial" w:cs="Arial"/>
      <w:spacing w:val="-20"/>
      <w:sz w:val="24"/>
      <w:szCs w:val="24"/>
    </w:rPr>
  </w:style>
  <w:style w:type="paragraph" w:customStyle="1" w:styleId="Style5">
    <w:name w:val="Style5"/>
    <w:basedOn w:val="a"/>
    <w:uiPriority w:val="99"/>
    <w:rsid w:val="00372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7224F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224F"/>
    <w:pPr>
      <w:widowControl w:val="0"/>
      <w:autoSpaceDE w:val="0"/>
      <w:autoSpaceDN w:val="0"/>
      <w:adjustRightInd w:val="0"/>
      <w:spacing w:after="0" w:line="324" w:lineRule="exact"/>
      <w:ind w:firstLine="118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7224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7224F"/>
    <w:pPr>
      <w:widowControl w:val="0"/>
      <w:autoSpaceDE w:val="0"/>
      <w:autoSpaceDN w:val="0"/>
      <w:adjustRightInd w:val="0"/>
      <w:spacing w:after="0" w:line="374" w:lineRule="exact"/>
      <w:ind w:firstLine="4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72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722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E82D5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2020-11-12T06:53:00Z</cp:lastPrinted>
  <dcterms:created xsi:type="dcterms:W3CDTF">2020-11-12T06:55:00Z</dcterms:created>
  <dcterms:modified xsi:type="dcterms:W3CDTF">2020-11-12T06:55:00Z</dcterms:modified>
</cp:coreProperties>
</file>