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910D96" w14:textId="77777777" w:rsidR="0066252B" w:rsidRPr="00D61EFB" w:rsidRDefault="00201F92" w:rsidP="00F3730C">
      <w:pPr>
        <w:tabs>
          <w:tab w:val="left" w:pos="142"/>
          <w:tab w:val="left" w:pos="567"/>
        </w:tabs>
        <w:spacing w:after="0" w:line="26" w:lineRule="atLeast"/>
        <w:jc w:val="both"/>
        <w:rPr>
          <w:rFonts w:ascii="Times New Roman" w:hAnsi="Times New Roman" w:cs="Times New Roman"/>
          <w:b/>
          <w:sz w:val="28"/>
          <w:szCs w:val="28"/>
        </w:rPr>
      </w:pPr>
      <w:r w:rsidRPr="00D61EFB">
        <w:rPr>
          <w:rFonts w:ascii="Times New Roman" w:hAnsi="Times New Roman" w:cs="Times New Roman"/>
          <w:b/>
          <w:noProof/>
          <w:sz w:val="28"/>
          <w:szCs w:val="28"/>
          <w:lang w:eastAsia="ru-RU"/>
        </w:rPr>
        <w:drawing>
          <wp:anchor distT="0" distB="0" distL="114300" distR="114300" simplePos="0" relativeHeight="251657216" behindDoc="1" locked="0" layoutInCell="1" allowOverlap="1" wp14:anchorId="06A6BEB5" wp14:editId="45EEE5AB">
            <wp:simplePos x="0" y="0"/>
            <wp:positionH relativeFrom="page">
              <wp:align>right</wp:align>
            </wp:positionH>
            <wp:positionV relativeFrom="paragraph">
              <wp:posOffset>-890905</wp:posOffset>
            </wp:positionV>
            <wp:extent cx="7543800" cy="10677525"/>
            <wp:effectExtent l="0" t="0" r="0" b="9525"/>
            <wp:wrapNone/>
            <wp:docPr id="2" name="Рисунок 2" descr="1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23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43800" cy="10677525"/>
                    </a:xfrm>
                    <a:prstGeom prst="rect">
                      <a:avLst/>
                    </a:prstGeom>
                    <a:noFill/>
                  </pic:spPr>
                </pic:pic>
              </a:graphicData>
            </a:graphic>
            <wp14:sizeRelH relativeFrom="page">
              <wp14:pctWidth>0</wp14:pctWidth>
            </wp14:sizeRelH>
            <wp14:sizeRelV relativeFrom="page">
              <wp14:pctHeight>0</wp14:pctHeight>
            </wp14:sizeRelV>
          </wp:anchor>
        </w:drawing>
      </w:r>
    </w:p>
    <w:p w14:paraId="3987F97F" w14:textId="359CF4D0" w:rsidR="00E77C5D" w:rsidRPr="00D61EFB" w:rsidRDefault="00E77C5D" w:rsidP="00F3730C">
      <w:pPr>
        <w:spacing w:after="0" w:line="240" w:lineRule="auto"/>
        <w:ind w:left="4678"/>
        <w:jc w:val="right"/>
        <w:rPr>
          <w:rFonts w:ascii="Times New Roman" w:hAnsi="Times New Roman" w:cs="Times New Roman"/>
          <w:sz w:val="28"/>
          <w:szCs w:val="28"/>
        </w:rPr>
      </w:pPr>
    </w:p>
    <w:p w14:paraId="307B5DDF" w14:textId="77777777" w:rsidR="00E77C5D" w:rsidRPr="00D61EFB" w:rsidRDefault="00E77C5D" w:rsidP="00F3730C">
      <w:pPr>
        <w:spacing w:after="0" w:line="240" w:lineRule="auto"/>
        <w:ind w:left="4678"/>
        <w:rPr>
          <w:rFonts w:ascii="Times New Roman" w:hAnsi="Times New Roman" w:cs="Times New Roman"/>
          <w:sz w:val="28"/>
          <w:szCs w:val="28"/>
        </w:rPr>
      </w:pPr>
    </w:p>
    <w:p w14:paraId="07CCFA99" w14:textId="77777777" w:rsidR="00E77C5D" w:rsidRPr="00D61EFB" w:rsidRDefault="00E77C5D" w:rsidP="00F3730C">
      <w:pPr>
        <w:spacing w:after="0" w:line="240" w:lineRule="auto"/>
        <w:jc w:val="center"/>
        <w:rPr>
          <w:rFonts w:ascii="Times New Roman" w:hAnsi="Times New Roman" w:cs="Times New Roman"/>
          <w:b/>
          <w:sz w:val="28"/>
          <w:szCs w:val="28"/>
        </w:rPr>
      </w:pPr>
    </w:p>
    <w:p w14:paraId="5DB6771A" w14:textId="77777777" w:rsidR="00E77C5D" w:rsidRPr="00D61EFB" w:rsidRDefault="00E77C5D" w:rsidP="00F3730C">
      <w:pPr>
        <w:spacing w:after="0" w:line="240" w:lineRule="auto"/>
        <w:jc w:val="center"/>
        <w:rPr>
          <w:rFonts w:ascii="Times New Roman" w:hAnsi="Times New Roman" w:cs="Times New Roman"/>
          <w:b/>
          <w:sz w:val="28"/>
          <w:szCs w:val="28"/>
        </w:rPr>
      </w:pPr>
    </w:p>
    <w:p w14:paraId="3C041123" w14:textId="77777777" w:rsidR="00E77C5D" w:rsidRPr="00D61EFB" w:rsidRDefault="00E77C5D" w:rsidP="00F3730C">
      <w:pPr>
        <w:spacing w:after="0" w:line="240" w:lineRule="auto"/>
        <w:jc w:val="center"/>
        <w:rPr>
          <w:rFonts w:ascii="Times New Roman" w:hAnsi="Times New Roman" w:cs="Times New Roman"/>
          <w:b/>
          <w:sz w:val="28"/>
          <w:szCs w:val="28"/>
        </w:rPr>
      </w:pPr>
    </w:p>
    <w:p w14:paraId="03124CC0" w14:textId="77777777" w:rsidR="00E77C5D" w:rsidRPr="00D61EFB" w:rsidRDefault="00E77C5D" w:rsidP="00F3730C">
      <w:pPr>
        <w:spacing w:after="0" w:line="240" w:lineRule="auto"/>
        <w:jc w:val="center"/>
        <w:rPr>
          <w:rFonts w:ascii="Times New Roman" w:hAnsi="Times New Roman" w:cs="Times New Roman"/>
          <w:b/>
          <w:sz w:val="28"/>
          <w:szCs w:val="28"/>
        </w:rPr>
      </w:pPr>
    </w:p>
    <w:p w14:paraId="70171DD7" w14:textId="77777777" w:rsidR="00E77C5D" w:rsidRPr="00D61EFB" w:rsidRDefault="00E77C5D" w:rsidP="00F3730C">
      <w:pPr>
        <w:spacing w:after="0" w:line="240" w:lineRule="auto"/>
        <w:jc w:val="center"/>
        <w:rPr>
          <w:rFonts w:ascii="Times New Roman" w:hAnsi="Times New Roman" w:cs="Times New Roman"/>
          <w:b/>
          <w:sz w:val="28"/>
          <w:szCs w:val="28"/>
        </w:rPr>
      </w:pPr>
    </w:p>
    <w:p w14:paraId="41E0B4DF" w14:textId="77777777" w:rsidR="00E77C5D" w:rsidRPr="00D61EFB" w:rsidRDefault="00E77C5D" w:rsidP="00F3730C">
      <w:pPr>
        <w:spacing w:after="0" w:line="240" w:lineRule="auto"/>
        <w:jc w:val="center"/>
        <w:rPr>
          <w:rFonts w:ascii="Times New Roman" w:hAnsi="Times New Roman" w:cs="Times New Roman"/>
          <w:b/>
          <w:sz w:val="28"/>
          <w:szCs w:val="28"/>
        </w:rPr>
      </w:pPr>
    </w:p>
    <w:p w14:paraId="6487B1D7" w14:textId="77777777" w:rsidR="00E77C5D" w:rsidRPr="00D61EFB" w:rsidRDefault="00E77C5D" w:rsidP="00F3730C">
      <w:pPr>
        <w:spacing w:after="0" w:line="240" w:lineRule="auto"/>
        <w:jc w:val="center"/>
        <w:rPr>
          <w:rFonts w:ascii="Times New Roman" w:hAnsi="Times New Roman" w:cs="Times New Roman"/>
          <w:b/>
          <w:sz w:val="28"/>
          <w:szCs w:val="28"/>
        </w:rPr>
      </w:pPr>
    </w:p>
    <w:p w14:paraId="44BE7559" w14:textId="77777777" w:rsidR="00E77C5D" w:rsidRPr="00D61EFB" w:rsidRDefault="00E77C5D" w:rsidP="00F3730C">
      <w:pPr>
        <w:spacing w:after="0" w:line="240" w:lineRule="auto"/>
        <w:jc w:val="center"/>
        <w:rPr>
          <w:rFonts w:ascii="Times New Roman" w:hAnsi="Times New Roman" w:cs="Times New Roman"/>
          <w:b/>
          <w:sz w:val="28"/>
          <w:szCs w:val="28"/>
        </w:rPr>
      </w:pPr>
    </w:p>
    <w:p w14:paraId="59A8B4EB" w14:textId="77777777" w:rsidR="00E77C5D" w:rsidRPr="00D61EFB" w:rsidRDefault="00E77C5D" w:rsidP="00F3730C">
      <w:pPr>
        <w:spacing w:after="0" w:line="240" w:lineRule="auto"/>
        <w:jc w:val="center"/>
        <w:rPr>
          <w:rFonts w:ascii="Times New Roman" w:hAnsi="Times New Roman" w:cs="Times New Roman"/>
          <w:b/>
          <w:sz w:val="28"/>
          <w:szCs w:val="28"/>
        </w:rPr>
      </w:pPr>
    </w:p>
    <w:p w14:paraId="38317031" w14:textId="77777777" w:rsidR="00E77C5D" w:rsidRPr="00D61EFB" w:rsidRDefault="00E77C5D" w:rsidP="00F3730C">
      <w:pPr>
        <w:spacing w:after="0" w:line="240" w:lineRule="auto"/>
        <w:jc w:val="center"/>
        <w:rPr>
          <w:rFonts w:ascii="Times New Roman" w:hAnsi="Times New Roman" w:cs="Times New Roman"/>
          <w:b/>
          <w:sz w:val="28"/>
          <w:szCs w:val="28"/>
        </w:rPr>
      </w:pPr>
    </w:p>
    <w:p w14:paraId="5BA9D2F4" w14:textId="77777777" w:rsidR="00E77C5D" w:rsidRPr="00D61EFB" w:rsidRDefault="00E77C5D" w:rsidP="00F3730C">
      <w:pPr>
        <w:spacing w:after="0" w:line="240" w:lineRule="auto"/>
        <w:jc w:val="center"/>
        <w:rPr>
          <w:rFonts w:ascii="Times New Roman" w:hAnsi="Times New Roman" w:cs="Times New Roman"/>
          <w:b/>
          <w:sz w:val="28"/>
          <w:szCs w:val="28"/>
        </w:rPr>
      </w:pPr>
    </w:p>
    <w:p w14:paraId="1D0EBB9A" w14:textId="77777777" w:rsidR="00E77C5D" w:rsidRPr="00D61EFB" w:rsidRDefault="00E77C5D" w:rsidP="00F3730C">
      <w:pPr>
        <w:spacing w:after="0" w:line="240" w:lineRule="auto"/>
        <w:jc w:val="center"/>
        <w:rPr>
          <w:rFonts w:ascii="Times New Roman" w:hAnsi="Times New Roman" w:cs="Times New Roman"/>
          <w:b/>
          <w:sz w:val="28"/>
          <w:szCs w:val="28"/>
        </w:rPr>
      </w:pPr>
    </w:p>
    <w:p w14:paraId="23299D44" w14:textId="3535FA4A" w:rsidR="00E77C5D" w:rsidRPr="00D61EFB" w:rsidRDefault="008E1F10" w:rsidP="00F3730C">
      <w:pPr>
        <w:spacing w:after="0" w:line="240" w:lineRule="auto"/>
        <w:jc w:val="center"/>
        <w:rPr>
          <w:rFonts w:ascii="Times New Roman" w:hAnsi="Times New Roman" w:cs="Times New Roman"/>
          <w:b/>
          <w:sz w:val="40"/>
          <w:szCs w:val="40"/>
        </w:rPr>
      </w:pPr>
      <w:r w:rsidRPr="008E1F10">
        <w:rPr>
          <w:rFonts w:ascii="Times New Roman" w:hAnsi="Times New Roman" w:cs="Times New Roman"/>
          <w:b/>
          <w:sz w:val="40"/>
          <w:szCs w:val="40"/>
        </w:rPr>
        <w:t>Методические рекомендации по организации и проведению демонстрационного экзамена по стандартам Ворлдскиллс Россия в условиях дистанционного (удаленного) участия главного и линейных экспертов по компетенции</w:t>
      </w:r>
      <w:r>
        <w:rPr>
          <w:rFonts w:ascii="Times New Roman" w:hAnsi="Times New Roman" w:cs="Times New Roman"/>
          <w:b/>
          <w:sz w:val="40"/>
          <w:szCs w:val="40"/>
        </w:rPr>
        <w:t xml:space="preserve"> </w:t>
      </w:r>
      <w:r w:rsidR="00CA5317" w:rsidRPr="00D61EFB">
        <w:rPr>
          <w:rFonts w:ascii="Times New Roman" w:hAnsi="Times New Roman" w:cs="Times New Roman"/>
          <w:b/>
          <w:sz w:val="40"/>
          <w:szCs w:val="40"/>
        </w:rPr>
        <w:t>№29 «</w:t>
      </w:r>
      <w:r w:rsidR="00615457" w:rsidRPr="00D61EFB">
        <w:rPr>
          <w:rFonts w:ascii="Times New Roman" w:hAnsi="Times New Roman" w:cs="Times New Roman"/>
          <w:b/>
          <w:sz w:val="40"/>
          <w:szCs w:val="40"/>
        </w:rPr>
        <w:t>Парикмахерское искусство</w:t>
      </w:r>
      <w:r w:rsidR="00516DAA" w:rsidRPr="00D61EFB">
        <w:rPr>
          <w:rFonts w:ascii="Times New Roman" w:hAnsi="Times New Roman" w:cs="Times New Roman"/>
          <w:b/>
          <w:sz w:val="40"/>
          <w:szCs w:val="40"/>
        </w:rPr>
        <w:t>»</w:t>
      </w:r>
    </w:p>
    <w:p w14:paraId="0E831040" w14:textId="77777777" w:rsidR="00E77C5D" w:rsidRPr="00D61EFB" w:rsidRDefault="00E77C5D" w:rsidP="00F3730C">
      <w:pPr>
        <w:spacing w:after="0" w:line="240" w:lineRule="auto"/>
        <w:jc w:val="center"/>
        <w:rPr>
          <w:rFonts w:ascii="Times New Roman" w:hAnsi="Times New Roman" w:cs="Times New Roman"/>
          <w:b/>
          <w:sz w:val="40"/>
          <w:szCs w:val="40"/>
        </w:rPr>
      </w:pPr>
    </w:p>
    <w:p w14:paraId="551312DB" w14:textId="77777777" w:rsidR="00E77C5D" w:rsidRPr="00D61EFB" w:rsidRDefault="00E77C5D" w:rsidP="00F3730C">
      <w:pPr>
        <w:spacing w:after="0" w:line="240" w:lineRule="auto"/>
        <w:jc w:val="center"/>
        <w:rPr>
          <w:rFonts w:ascii="Times New Roman" w:hAnsi="Times New Roman" w:cs="Times New Roman"/>
          <w:b/>
          <w:sz w:val="28"/>
          <w:szCs w:val="28"/>
        </w:rPr>
      </w:pPr>
    </w:p>
    <w:p w14:paraId="57C750D2" w14:textId="77777777" w:rsidR="00E77C5D" w:rsidRPr="00D61EFB" w:rsidRDefault="00E77C5D" w:rsidP="00F3730C">
      <w:pPr>
        <w:spacing w:after="0" w:line="240" w:lineRule="auto"/>
        <w:jc w:val="center"/>
        <w:rPr>
          <w:rFonts w:ascii="Times New Roman" w:hAnsi="Times New Roman" w:cs="Times New Roman"/>
          <w:b/>
          <w:sz w:val="28"/>
          <w:szCs w:val="28"/>
        </w:rPr>
      </w:pPr>
    </w:p>
    <w:p w14:paraId="14746C65" w14:textId="77777777" w:rsidR="00E77C5D" w:rsidRPr="00D61EFB" w:rsidRDefault="00E77C5D" w:rsidP="00F3730C">
      <w:pPr>
        <w:spacing w:after="0" w:line="240" w:lineRule="auto"/>
        <w:jc w:val="center"/>
        <w:rPr>
          <w:rFonts w:ascii="Times New Roman" w:hAnsi="Times New Roman" w:cs="Times New Roman"/>
          <w:b/>
          <w:sz w:val="28"/>
          <w:szCs w:val="28"/>
        </w:rPr>
      </w:pPr>
    </w:p>
    <w:p w14:paraId="516F2BF1" w14:textId="77777777" w:rsidR="00E77C5D" w:rsidRPr="00D61EFB" w:rsidRDefault="00E77C5D" w:rsidP="00F3730C">
      <w:pPr>
        <w:spacing w:after="0" w:line="240" w:lineRule="auto"/>
        <w:jc w:val="center"/>
        <w:rPr>
          <w:rFonts w:ascii="Times New Roman" w:hAnsi="Times New Roman" w:cs="Times New Roman"/>
          <w:b/>
          <w:sz w:val="28"/>
          <w:szCs w:val="28"/>
        </w:rPr>
      </w:pPr>
    </w:p>
    <w:p w14:paraId="30F5A0CE" w14:textId="77777777" w:rsidR="00E77C5D" w:rsidRPr="00D61EFB" w:rsidRDefault="00E77C5D" w:rsidP="00F3730C">
      <w:pPr>
        <w:spacing w:after="0" w:line="240" w:lineRule="auto"/>
        <w:jc w:val="center"/>
        <w:rPr>
          <w:rFonts w:ascii="Times New Roman" w:hAnsi="Times New Roman" w:cs="Times New Roman"/>
          <w:b/>
          <w:sz w:val="28"/>
          <w:szCs w:val="28"/>
        </w:rPr>
      </w:pPr>
    </w:p>
    <w:p w14:paraId="5A26DA06" w14:textId="77777777" w:rsidR="00E77C5D" w:rsidRPr="00D61EFB" w:rsidRDefault="00E77C5D" w:rsidP="00F3730C">
      <w:pPr>
        <w:spacing w:after="0" w:line="240" w:lineRule="auto"/>
        <w:jc w:val="center"/>
        <w:rPr>
          <w:rFonts w:ascii="Times New Roman" w:hAnsi="Times New Roman" w:cs="Times New Roman"/>
          <w:b/>
          <w:sz w:val="28"/>
          <w:szCs w:val="28"/>
        </w:rPr>
      </w:pPr>
    </w:p>
    <w:p w14:paraId="1F86F432" w14:textId="77777777" w:rsidR="00E77C5D" w:rsidRPr="00D61EFB" w:rsidRDefault="00E77C5D" w:rsidP="00F3730C">
      <w:pPr>
        <w:spacing w:after="0" w:line="240" w:lineRule="auto"/>
        <w:jc w:val="center"/>
        <w:rPr>
          <w:rFonts w:ascii="Times New Roman" w:hAnsi="Times New Roman" w:cs="Times New Roman"/>
          <w:b/>
          <w:sz w:val="28"/>
          <w:szCs w:val="28"/>
        </w:rPr>
      </w:pPr>
    </w:p>
    <w:p w14:paraId="1752D7BE" w14:textId="77777777" w:rsidR="00E77C5D" w:rsidRPr="00D61EFB" w:rsidRDefault="00E77C5D" w:rsidP="00F3730C">
      <w:pPr>
        <w:spacing w:after="0" w:line="240" w:lineRule="auto"/>
        <w:jc w:val="center"/>
        <w:rPr>
          <w:rFonts w:ascii="Times New Roman" w:hAnsi="Times New Roman" w:cs="Times New Roman"/>
          <w:b/>
          <w:sz w:val="28"/>
          <w:szCs w:val="28"/>
        </w:rPr>
      </w:pPr>
    </w:p>
    <w:p w14:paraId="602B42A1" w14:textId="77777777" w:rsidR="00E77C5D" w:rsidRPr="00D61EFB" w:rsidRDefault="00E77C5D" w:rsidP="00F3730C">
      <w:pPr>
        <w:spacing w:after="0" w:line="240" w:lineRule="auto"/>
        <w:jc w:val="center"/>
        <w:rPr>
          <w:rFonts w:ascii="Times New Roman" w:hAnsi="Times New Roman" w:cs="Times New Roman"/>
          <w:b/>
          <w:sz w:val="28"/>
          <w:szCs w:val="28"/>
        </w:rPr>
      </w:pPr>
    </w:p>
    <w:p w14:paraId="76A7F393" w14:textId="77777777" w:rsidR="00E77C5D" w:rsidRPr="00D61EFB" w:rsidRDefault="00E77C5D" w:rsidP="00F3730C">
      <w:pPr>
        <w:spacing w:after="0" w:line="240" w:lineRule="auto"/>
        <w:jc w:val="center"/>
        <w:rPr>
          <w:rFonts w:ascii="Times New Roman" w:hAnsi="Times New Roman" w:cs="Times New Roman"/>
          <w:b/>
          <w:sz w:val="28"/>
          <w:szCs w:val="28"/>
        </w:rPr>
      </w:pPr>
    </w:p>
    <w:p w14:paraId="24384D7C" w14:textId="77777777" w:rsidR="00E77C5D" w:rsidRPr="00D61EFB" w:rsidRDefault="00E77C5D" w:rsidP="00F3730C">
      <w:pPr>
        <w:spacing w:after="0" w:line="240" w:lineRule="auto"/>
        <w:jc w:val="center"/>
        <w:rPr>
          <w:rFonts w:ascii="Times New Roman" w:hAnsi="Times New Roman" w:cs="Times New Roman"/>
          <w:b/>
          <w:sz w:val="28"/>
          <w:szCs w:val="28"/>
        </w:rPr>
      </w:pPr>
    </w:p>
    <w:p w14:paraId="1F0143EC" w14:textId="77777777" w:rsidR="00E77C5D" w:rsidRPr="00D61EFB" w:rsidRDefault="00E77C5D" w:rsidP="00F3730C">
      <w:pPr>
        <w:spacing w:after="0" w:line="240" w:lineRule="auto"/>
        <w:jc w:val="center"/>
        <w:rPr>
          <w:rFonts w:ascii="Times New Roman" w:hAnsi="Times New Roman" w:cs="Times New Roman"/>
          <w:b/>
          <w:sz w:val="28"/>
          <w:szCs w:val="28"/>
        </w:rPr>
      </w:pPr>
    </w:p>
    <w:p w14:paraId="0E977F37" w14:textId="77777777" w:rsidR="00E77C5D" w:rsidRPr="00D61EFB" w:rsidRDefault="00E77C5D" w:rsidP="00F3730C">
      <w:pPr>
        <w:spacing w:after="0" w:line="240" w:lineRule="auto"/>
        <w:jc w:val="center"/>
        <w:rPr>
          <w:rFonts w:ascii="Times New Roman" w:hAnsi="Times New Roman" w:cs="Times New Roman"/>
          <w:b/>
          <w:sz w:val="28"/>
          <w:szCs w:val="28"/>
        </w:rPr>
      </w:pPr>
    </w:p>
    <w:p w14:paraId="64F82996" w14:textId="77777777" w:rsidR="00E77C5D" w:rsidRPr="00D61EFB" w:rsidRDefault="00E77C5D" w:rsidP="00F3730C">
      <w:pPr>
        <w:spacing w:after="0" w:line="240" w:lineRule="auto"/>
        <w:jc w:val="center"/>
        <w:rPr>
          <w:rFonts w:ascii="Times New Roman" w:hAnsi="Times New Roman" w:cs="Times New Roman"/>
          <w:b/>
          <w:sz w:val="28"/>
          <w:szCs w:val="28"/>
        </w:rPr>
      </w:pPr>
    </w:p>
    <w:p w14:paraId="19806311" w14:textId="77777777" w:rsidR="00E77C5D" w:rsidRPr="00D61EFB" w:rsidRDefault="00E77C5D" w:rsidP="00F3730C">
      <w:pPr>
        <w:spacing w:after="0" w:line="240" w:lineRule="auto"/>
        <w:jc w:val="center"/>
        <w:rPr>
          <w:rFonts w:ascii="Times New Roman" w:hAnsi="Times New Roman" w:cs="Times New Roman"/>
          <w:b/>
          <w:sz w:val="28"/>
          <w:szCs w:val="28"/>
        </w:rPr>
      </w:pPr>
    </w:p>
    <w:p w14:paraId="6D655346" w14:textId="77777777" w:rsidR="00E77C5D" w:rsidRPr="00D61EFB" w:rsidRDefault="00E77C5D" w:rsidP="00F3730C">
      <w:pPr>
        <w:spacing w:after="0" w:line="240" w:lineRule="auto"/>
        <w:jc w:val="center"/>
        <w:rPr>
          <w:rFonts w:ascii="Times New Roman" w:hAnsi="Times New Roman" w:cs="Times New Roman"/>
          <w:b/>
          <w:sz w:val="28"/>
          <w:szCs w:val="28"/>
        </w:rPr>
      </w:pPr>
    </w:p>
    <w:p w14:paraId="633884EF" w14:textId="77777777" w:rsidR="00E77C5D" w:rsidRPr="00D61EFB" w:rsidRDefault="00E77C5D" w:rsidP="00F3730C">
      <w:pPr>
        <w:spacing w:after="0" w:line="240" w:lineRule="auto"/>
        <w:jc w:val="center"/>
        <w:rPr>
          <w:rFonts w:ascii="Times New Roman" w:hAnsi="Times New Roman" w:cs="Times New Roman"/>
          <w:b/>
          <w:sz w:val="28"/>
          <w:szCs w:val="28"/>
        </w:rPr>
      </w:pPr>
    </w:p>
    <w:p w14:paraId="0A50C33B" w14:textId="77777777" w:rsidR="00E77C5D" w:rsidRPr="00D61EFB" w:rsidRDefault="00E77C5D" w:rsidP="00F3730C">
      <w:pPr>
        <w:spacing w:after="0" w:line="240" w:lineRule="auto"/>
        <w:jc w:val="center"/>
        <w:rPr>
          <w:rFonts w:ascii="Times New Roman" w:hAnsi="Times New Roman" w:cs="Times New Roman"/>
          <w:b/>
          <w:sz w:val="28"/>
          <w:szCs w:val="28"/>
        </w:rPr>
      </w:pPr>
    </w:p>
    <w:p w14:paraId="575E7251" w14:textId="77777777" w:rsidR="00E77C5D" w:rsidRPr="00D61EFB" w:rsidRDefault="00E77C5D" w:rsidP="00F3730C">
      <w:pPr>
        <w:spacing w:after="0" w:line="240" w:lineRule="auto"/>
        <w:jc w:val="center"/>
        <w:rPr>
          <w:rFonts w:ascii="Times New Roman" w:hAnsi="Times New Roman" w:cs="Times New Roman"/>
          <w:b/>
          <w:sz w:val="28"/>
          <w:szCs w:val="28"/>
        </w:rPr>
      </w:pPr>
      <w:r w:rsidRPr="00D61EFB">
        <w:rPr>
          <w:rFonts w:ascii="Times New Roman" w:hAnsi="Times New Roman" w:cs="Times New Roman"/>
          <w:b/>
          <w:sz w:val="28"/>
          <w:szCs w:val="28"/>
        </w:rPr>
        <w:t>Москва</w:t>
      </w:r>
    </w:p>
    <w:p w14:paraId="0D4C07E0" w14:textId="564C78BB" w:rsidR="00717DC3" w:rsidRPr="00D61EFB" w:rsidRDefault="00F805CF" w:rsidP="00DE269F">
      <w:pPr>
        <w:spacing w:after="0" w:line="240" w:lineRule="auto"/>
        <w:jc w:val="center"/>
        <w:rPr>
          <w:rFonts w:ascii="Times New Roman" w:hAnsi="Times New Roman" w:cs="Times New Roman"/>
          <w:b/>
          <w:sz w:val="28"/>
          <w:szCs w:val="28"/>
        </w:rPr>
      </w:pPr>
      <w:r w:rsidRPr="00D61EFB">
        <w:rPr>
          <w:rFonts w:ascii="Times New Roman" w:hAnsi="Times New Roman" w:cs="Times New Roman"/>
          <w:b/>
          <w:sz w:val="28"/>
          <w:szCs w:val="28"/>
        </w:rPr>
        <w:t>20</w:t>
      </w:r>
      <w:r w:rsidR="00976BAB" w:rsidRPr="00D61EFB">
        <w:rPr>
          <w:rFonts w:ascii="Times New Roman" w:hAnsi="Times New Roman" w:cs="Times New Roman"/>
          <w:b/>
          <w:sz w:val="28"/>
          <w:szCs w:val="28"/>
        </w:rPr>
        <w:t>20</w:t>
      </w:r>
      <w:r w:rsidR="00717DC3" w:rsidRPr="00D61EFB">
        <w:rPr>
          <w:rFonts w:ascii="Times New Roman" w:hAnsi="Times New Roman" w:cs="Times New Roman"/>
          <w:b/>
          <w:sz w:val="28"/>
          <w:szCs w:val="28"/>
        </w:rPr>
        <w:br w:type="page"/>
      </w:r>
    </w:p>
    <w:sdt>
      <w:sdtPr>
        <w:rPr>
          <w:rFonts w:asciiTheme="minorHAnsi" w:eastAsiaTheme="minorEastAsia" w:hAnsiTheme="minorHAnsi" w:cstheme="minorBidi"/>
          <w:color w:val="auto"/>
          <w:sz w:val="22"/>
          <w:szCs w:val="22"/>
          <w:lang w:eastAsia="en-US"/>
        </w:rPr>
        <w:id w:val="727956775"/>
        <w:docPartObj>
          <w:docPartGallery w:val="Table of Contents"/>
          <w:docPartUnique/>
        </w:docPartObj>
      </w:sdtPr>
      <w:sdtEndPr>
        <w:rPr>
          <w:b/>
          <w:bCs/>
        </w:rPr>
      </w:sdtEndPr>
      <w:sdtContent>
        <w:p w14:paraId="37AD2319" w14:textId="2B43116A" w:rsidR="000854C0" w:rsidRPr="00D61EFB" w:rsidRDefault="000854C0">
          <w:pPr>
            <w:pStyle w:val="af6"/>
            <w:rPr>
              <w:rFonts w:ascii="Times New Roman" w:hAnsi="Times New Roman" w:cs="Times New Roman"/>
              <w:b/>
              <w:color w:val="auto"/>
            </w:rPr>
          </w:pPr>
          <w:r w:rsidRPr="00D61EFB">
            <w:rPr>
              <w:rFonts w:ascii="Times New Roman" w:hAnsi="Times New Roman" w:cs="Times New Roman"/>
              <w:b/>
              <w:color w:val="auto"/>
            </w:rPr>
            <w:t>Оглавление</w:t>
          </w:r>
        </w:p>
        <w:p w14:paraId="3085BC3E" w14:textId="77777777" w:rsidR="000854C0" w:rsidRPr="00D61EFB" w:rsidRDefault="000854C0" w:rsidP="000854C0">
          <w:pPr>
            <w:rPr>
              <w:lang w:eastAsia="ru-RU"/>
            </w:rPr>
          </w:pPr>
        </w:p>
        <w:p w14:paraId="10A57AD8" w14:textId="2BE3D5A5" w:rsidR="00000B3D" w:rsidRPr="00D61EFB" w:rsidRDefault="000854C0">
          <w:pPr>
            <w:pStyle w:val="21"/>
            <w:tabs>
              <w:tab w:val="right" w:leader="dot" w:pos="10195"/>
            </w:tabs>
            <w:rPr>
              <w:rFonts w:ascii="Times New Roman" w:hAnsi="Times New Roman" w:cs="Times New Roman"/>
              <w:noProof/>
              <w:sz w:val="28"/>
              <w:lang w:eastAsia="ru-RU"/>
            </w:rPr>
          </w:pPr>
          <w:r w:rsidRPr="00D61EFB">
            <w:rPr>
              <w:rFonts w:ascii="Times New Roman" w:hAnsi="Times New Roman" w:cs="Times New Roman"/>
              <w:sz w:val="32"/>
              <w:szCs w:val="32"/>
            </w:rPr>
            <w:fldChar w:fldCharType="begin"/>
          </w:r>
          <w:r w:rsidRPr="00D61EFB">
            <w:rPr>
              <w:rFonts w:ascii="Times New Roman" w:hAnsi="Times New Roman" w:cs="Times New Roman"/>
              <w:sz w:val="32"/>
              <w:szCs w:val="32"/>
            </w:rPr>
            <w:instrText xml:space="preserve"> TOC \o "1-3" \h \z \u </w:instrText>
          </w:r>
          <w:r w:rsidRPr="00D61EFB">
            <w:rPr>
              <w:rFonts w:ascii="Times New Roman" w:hAnsi="Times New Roman" w:cs="Times New Roman"/>
              <w:sz w:val="32"/>
              <w:szCs w:val="32"/>
            </w:rPr>
            <w:fldChar w:fldCharType="separate"/>
          </w:r>
          <w:hyperlink w:anchor="_Toc37102622" w:history="1">
            <w:r w:rsidR="00000B3D" w:rsidRPr="00D61EFB">
              <w:rPr>
                <w:rStyle w:val="ac"/>
                <w:rFonts w:ascii="Times New Roman" w:hAnsi="Times New Roman" w:cs="Times New Roman"/>
                <w:noProof/>
                <w:sz w:val="28"/>
              </w:rPr>
              <w:t>I. Общие положения</w:t>
            </w:r>
            <w:r w:rsidR="00000B3D" w:rsidRPr="00D61EFB">
              <w:rPr>
                <w:rFonts w:ascii="Times New Roman" w:hAnsi="Times New Roman" w:cs="Times New Roman"/>
                <w:noProof/>
                <w:webHidden/>
                <w:sz w:val="28"/>
              </w:rPr>
              <w:tab/>
            </w:r>
            <w:r w:rsidR="00000B3D" w:rsidRPr="00D61EFB">
              <w:rPr>
                <w:rFonts w:ascii="Times New Roman" w:hAnsi="Times New Roman" w:cs="Times New Roman"/>
                <w:noProof/>
                <w:webHidden/>
                <w:sz w:val="28"/>
              </w:rPr>
              <w:fldChar w:fldCharType="begin"/>
            </w:r>
            <w:r w:rsidR="00000B3D" w:rsidRPr="00D61EFB">
              <w:rPr>
                <w:rFonts w:ascii="Times New Roman" w:hAnsi="Times New Roman" w:cs="Times New Roman"/>
                <w:noProof/>
                <w:webHidden/>
                <w:sz w:val="28"/>
              </w:rPr>
              <w:instrText xml:space="preserve"> PAGEREF _Toc37102622 \h </w:instrText>
            </w:r>
            <w:r w:rsidR="00000B3D" w:rsidRPr="00D61EFB">
              <w:rPr>
                <w:rFonts w:ascii="Times New Roman" w:hAnsi="Times New Roman" w:cs="Times New Roman"/>
                <w:noProof/>
                <w:webHidden/>
                <w:sz w:val="28"/>
              </w:rPr>
            </w:r>
            <w:r w:rsidR="00000B3D" w:rsidRPr="00D61EFB">
              <w:rPr>
                <w:rFonts w:ascii="Times New Roman" w:hAnsi="Times New Roman" w:cs="Times New Roman"/>
                <w:noProof/>
                <w:webHidden/>
                <w:sz w:val="28"/>
              </w:rPr>
              <w:fldChar w:fldCharType="separate"/>
            </w:r>
            <w:r w:rsidR="00BE1E62">
              <w:rPr>
                <w:rFonts w:ascii="Times New Roman" w:hAnsi="Times New Roman" w:cs="Times New Roman"/>
                <w:noProof/>
                <w:webHidden/>
                <w:sz w:val="28"/>
              </w:rPr>
              <w:t>3</w:t>
            </w:r>
            <w:r w:rsidR="00000B3D" w:rsidRPr="00D61EFB">
              <w:rPr>
                <w:rFonts w:ascii="Times New Roman" w:hAnsi="Times New Roman" w:cs="Times New Roman"/>
                <w:noProof/>
                <w:webHidden/>
                <w:sz w:val="28"/>
              </w:rPr>
              <w:fldChar w:fldCharType="end"/>
            </w:r>
          </w:hyperlink>
        </w:p>
        <w:p w14:paraId="3766728E" w14:textId="1D73949C" w:rsidR="00000B3D" w:rsidRPr="00D61EFB" w:rsidRDefault="00404A7A">
          <w:pPr>
            <w:pStyle w:val="21"/>
            <w:tabs>
              <w:tab w:val="right" w:leader="dot" w:pos="10195"/>
            </w:tabs>
            <w:rPr>
              <w:rFonts w:ascii="Times New Roman" w:hAnsi="Times New Roman" w:cs="Times New Roman"/>
              <w:noProof/>
              <w:sz w:val="28"/>
              <w:lang w:eastAsia="ru-RU"/>
            </w:rPr>
          </w:pPr>
          <w:hyperlink w:anchor="_Toc37102623" w:history="1">
            <w:r w:rsidR="00000B3D" w:rsidRPr="00D61EFB">
              <w:rPr>
                <w:rStyle w:val="ac"/>
                <w:rFonts w:ascii="Times New Roman" w:hAnsi="Times New Roman" w:cs="Times New Roman"/>
                <w:noProof/>
                <w:sz w:val="28"/>
              </w:rPr>
              <w:t>II. Организационный этап</w:t>
            </w:r>
            <w:r w:rsidR="00000B3D" w:rsidRPr="00D61EFB">
              <w:rPr>
                <w:rFonts w:ascii="Times New Roman" w:hAnsi="Times New Roman" w:cs="Times New Roman"/>
                <w:noProof/>
                <w:webHidden/>
                <w:sz w:val="28"/>
              </w:rPr>
              <w:tab/>
            </w:r>
            <w:r w:rsidR="00000B3D" w:rsidRPr="00D61EFB">
              <w:rPr>
                <w:rFonts w:ascii="Times New Roman" w:hAnsi="Times New Roman" w:cs="Times New Roman"/>
                <w:noProof/>
                <w:webHidden/>
                <w:sz w:val="28"/>
              </w:rPr>
              <w:fldChar w:fldCharType="begin"/>
            </w:r>
            <w:r w:rsidR="00000B3D" w:rsidRPr="00D61EFB">
              <w:rPr>
                <w:rFonts w:ascii="Times New Roman" w:hAnsi="Times New Roman" w:cs="Times New Roman"/>
                <w:noProof/>
                <w:webHidden/>
                <w:sz w:val="28"/>
              </w:rPr>
              <w:instrText xml:space="preserve"> PAGEREF _Toc37102623 \h </w:instrText>
            </w:r>
            <w:r w:rsidR="00000B3D" w:rsidRPr="00D61EFB">
              <w:rPr>
                <w:rFonts w:ascii="Times New Roman" w:hAnsi="Times New Roman" w:cs="Times New Roman"/>
                <w:noProof/>
                <w:webHidden/>
                <w:sz w:val="28"/>
              </w:rPr>
            </w:r>
            <w:r w:rsidR="00000B3D" w:rsidRPr="00D61EFB">
              <w:rPr>
                <w:rFonts w:ascii="Times New Roman" w:hAnsi="Times New Roman" w:cs="Times New Roman"/>
                <w:noProof/>
                <w:webHidden/>
                <w:sz w:val="28"/>
              </w:rPr>
              <w:fldChar w:fldCharType="separate"/>
            </w:r>
            <w:r w:rsidR="00BE1E62">
              <w:rPr>
                <w:rFonts w:ascii="Times New Roman" w:hAnsi="Times New Roman" w:cs="Times New Roman"/>
                <w:noProof/>
                <w:webHidden/>
                <w:sz w:val="28"/>
              </w:rPr>
              <w:t>3</w:t>
            </w:r>
            <w:r w:rsidR="00000B3D" w:rsidRPr="00D61EFB">
              <w:rPr>
                <w:rFonts w:ascii="Times New Roman" w:hAnsi="Times New Roman" w:cs="Times New Roman"/>
                <w:noProof/>
                <w:webHidden/>
                <w:sz w:val="28"/>
              </w:rPr>
              <w:fldChar w:fldCharType="end"/>
            </w:r>
          </w:hyperlink>
        </w:p>
        <w:p w14:paraId="7045935D" w14:textId="36AC877D" w:rsidR="00000B3D" w:rsidRPr="00D61EFB" w:rsidRDefault="00404A7A">
          <w:pPr>
            <w:pStyle w:val="21"/>
            <w:tabs>
              <w:tab w:val="right" w:leader="dot" w:pos="10195"/>
            </w:tabs>
            <w:rPr>
              <w:rFonts w:ascii="Times New Roman" w:hAnsi="Times New Roman" w:cs="Times New Roman"/>
              <w:noProof/>
              <w:sz w:val="28"/>
              <w:lang w:eastAsia="ru-RU"/>
            </w:rPr>
          </w:pPr>
          <w:hyperlink w:anchor="_Toc37102624" w:history="1">
            <w:r w:rsidR="00000B3D" w:rsidRPr="00D61EFB">
              <w:rPr>
                <w:rStyle w:val="ac"/>
                <w:rFonts w:ascii="Times New Roman" w:hAnsi="Times New Roman" w:cs="Times New Roman"/>
                <w:noProof/>
                <w:sz w:val="28"/>
              </w:rPr>
              <w:t>III. Подготовительный день</w:t>
            </w:r>
            <w:r w:rsidR="00000B3D" w:rsidRPr="00D61EFB">
              <w:rPr>
                <w:rFonts w:ascii="Times New Roman" w:hAnsi="Times New Roman" w:cs="Times New Roman"/>
                <w:noProof/>
                <w:webHidden/>
                <w:sz w:val="28"/>
              </w:rPr>
              <w:tab/>
            </w:r>
            <w:r w:rsidR="00000B3D" w:rsidRPr="00D61EFB">
              <w:rPr>
                <w:rFonts w:ascii="Times New Roman" w:hAnsi="Times New Roman" w:cs="Times New Roman"/>
                <w:noProof/>
                <w:webHidden/>
                <w:sz w:val="28"/>
              </w:rPr>
              <w:fldChar w:fldCharType="begin"/>
            </w:r>
            <w:r w:rsidR="00000B3D" w:rsidRPr="00D61EFB">
              <w:rPr>
                <w:rFonts w:ascii="Times New Roman" w:hAnsi="Times New Roman" w:cs="Times New Roman"/>
                <w:noProof/>
                <w:webHidden/>
                <w:sz w:val="28"/>
              </w:rPr>
              <w:instrText xml:space="preserve"> PAGEREF _Toc37102624 \h </w:instrText>
            </w:r>
            <w:r w:rsidR="00000B3D" w:rsidRPr="00D61EFB">
              <w:rPr>
                <w:rFonts w:ascii="Times New Roman" w:hAnsi="Times New Roman" w:cs="Times New Roman"/>
                <w:noProof/>
                <w:webHidden/>
                <w:sz w:val="28"/>
              </w:rPr>
            </w:r>
            <w:r w:rsidR="00000B3D" w:rsidRPr="00D61EFB">
              <w:rPr>
                <w:rFonts w:ascii="Times New Roman" w:hAnsi="Times New Roman" w:cs="Times New Roman"/>
                <w:noProof/>
                <w:webHidden/>
                <w:sz w:val="28"/>
              </w:rPr>
              <w:fldChar w:fldCharType="separate"/>
            </w:r>
            <w:r w:rsidR="00BE1E62">
              <w:rPr>
                <w:rFonts w:ascii="Times New Roman" w:hAnsi="Times New Roman" w:cs="Times New Roman"/>
                <w:noProof/>
                <w:webHidden/>
                <w:sz w:val="28"/>
              </w:rPr>
              <w:t>5</w:t>
            </w:r>
            <w:r w:rsidR="00000B3D" w:rsidRPr="00D61EFB">
              <w:rPr>
                <w:rFonts w:ascii="Times New Roman" w:hAnsi="Times New Roman" w:cs="Times New Roman"/>
                <w:noProof/>
                <w:webHidden/>
                <w:sz w:val="28"/>
              </w:rPr>
              <w:fldChar w:fldCharType="end"/>
            </w:r>
          </w:hyperlink>
        </w:p>
        <w:p w14:paraId="38335890" w14:textId="2AAF15DB" w:rsidR="00000B3D" w:rsidRPr="00D61EFB" w:rsidRDefault="00404A7A">
          <w:pPr>
            <w:pStyle w:val="21"/>
            <w:tabs>
              <w:tab w:val="right" w:leader="dot" w:pos="10195"/>
            </w:tabs>
            <w:rPr>
              <w:rFonts w:ascii="Times New Roman" w:hAnsi="Times New Roman" w:cs="Times New Roman"/>
              <w:noProof/>
              <w:sz w:val="28"/>
              <w:lang w:eastAsia="ru-RU"/>
            </w:rPr>
          </w:pPr>
          <w:hyperlink w:anchor="_Toc37102625" w:history="1">
            <w:r w:rsidR="00000B3D" w:rsidRPr="00D61EFB">
              <w:rPr>
                <w:rStyle w:val="ac"/>
                <w:rFonts w:ascii="Times New Roman" w:hAnsi="Times New Roman" w:cs="Times New Roman"/>
                <w:noProof/>
                <w:sz w:val="28"/>
              </w:rPr>
              <w:t>IV. Проведение демонстрационного экзамена</w:t>
            </w:r>
            <w:r w:rsidR="00000B3D" w:rsidRPr="00D61EFB">
              <w:rPr>
                <w:rFonts w:ascii="Times New Roman" w:hAnsi="Times New Roman" w:cs="Times New Roman"/>
                <w:noProof/>
                <w:webHidden/>
                <w:sz w:val="28"/>
              </w:rPr>
              <w:tab/>
            </w:r>
            <w:r w:rsidR="00000B3D" w:rsidRPr="00D61EFB">
              <w:rPr>
                <w:rFonts w:ascii="Times New Roman" w:hAnsi="Times New Roman" w:cs="Times New Roman"/>
                <w:noProof/>
                <w:webHidden/>
                <w:sz w:val="28"/>
              </w:rPr>
              <w:fldChar w:fldCharType="begin"/>
            </w:r>
            <w:r w:rsidR="00000B3D" w:rsidRPr="00D61EFB">
              <w:rPr>
                <w:rFonts w:ascii="Times New Roman" w:hAnsi="Times New Roman" w:cs="Times New Roman"/>
                <w:noProof/>
                <w:webHidden/>
                <w:sz w:val="28"/>
              </w:rPr>
              <w:instrText xml:space="preserve"> PAGEREF _Toc37102625 \h </w:instrText>
            </w:r>
            <w:r w:rsidR="00000B3D" w:rsidRPr="00D61EFB">
              <w:rPr>
                <w:rFonts w:ascii="Times New Roman" w:hAnsi="Times New Roman" w:cs="Times New Roman"/>
                <w:noProof/>
                <w:webHidden/>
                <w:sz w:val="28"/>
              </w:rPr>
            </w:r>
            <w:r w:rsidR="00000B3D" w:rsidRPr="00D61EFB">
              <w:rPr>
                <w:rFonts w:ascii="Times New Roman" w:hAnsi="Times New Roman" w:cs="Times New Roman"/>
                <w:noProof/>
                <w:webHidden/>
                <w:sz w:val="28"/>
              </w:rPr>
              <w:fldChar w:fldCharType="separate"/>
            </w:r>
            <w:r w:rsidR="00BE1E62">
              <w:rPr>
                <w:rFonts w:ascii="Times New Roman" w:hAnsi="Times New Roman" w:cs="Times New Roman"/>
                <w:noProof/>
                <w:webHidden/>
                <w:sz w:val="28"/>
              </w:rPr>
              <w:t>8</w:t>
            </w:r>
            <w:r w:rsidR="00000B3D" w:rsidRPr="00D61EFB">
              <w:rPr>
                <w:rFonts w:ascii="Times New Roman" w:hAnsi="Times New Roman" w:cs="Times New Roman"/>
                <w:noProof/>
                <w:webHidden/>
                <w:sz w:val="28"/>
              </w:rPr>
              <w:fldChar w:fldCharType="end"/>
            </w:r>
          </w:hyperlink>
        </w:p>
        <w:p w14:paraId="24D956DE" w14:textId="31810893" w:rsidR="00000B3D" w:rsidRPr="00D61EFB" w:rsidRDefault="00404A7A">
          <w:pPr>
            <w:pStyle w:val="21"/>
            <w:tabs>
              <w:tab w:val="right" w:leader="dot" w:pos="10195"/>
            </w:tabs>
            <w:rPr>
              <w:rFonts w:ascii="Times New Roman" w:hAnsi="Times New Roman" w:cs="Times New Roman"/>
              <w:noProof/>
              <w:sz w:val="28"/>
              <w:lang w:eastAsia="ru-RU"/>
            </w:rPr>
          </w:pPr>
          <w:hyperlink w:anchor="_Toc37102626" w:history="1">
            <w:r w:rsidR="00000B3D" w:rsidRPr="00D61EFB">
              <w:rPr>
                <w:rStyle w:val="ac"/>
                <w:rFonts w:ascii="Times New Roman" w:hAnsi="Times New Roman" w:cs="Times New Roman"/>
                <w:noProof/>
                <w:sz w:val="28"/>
              </w:rPr>
              <w:t>V. Заключительные положения</w:t>
            </w:r>
            <w:r w:rsidR="00000B3D" w:rsidRPr="00D61EFB">
              <w:rPr>
                <w:rFonts w:ascii="Times New Roman" w:hAnsi="Times New Roman" w:cs="Times New Roman"/>
                <w:noProof/>
                <w:webHidden/>
                <w:sz w:val="28"/>
              </w:rPr>
              <w:tab/>
            </w:r>
            <w:r w:rsidR="00000B3D" w:rsidRPr="00D61EFB">
              <w:rPr>
                <w:rFonts w:ascii="Times New Roman" w:hAnsi="Times New Roman" w:cs="Times New Roman"/>
                <w:noProof/>
                <w:webHidden/>
                <w:sz w:val="28"/>
              </w:rPr>
              <w:fldChar w:fldCharType="begin"/>
            </w:r>
            <w:r w:rsidR="00000B3D" w:rsidRPr="00D61EFB">
              <w:rPr>
                <w:rFonts w:ascii="Times New Roman" w:hAnsi="Times New Roman" w:cs="Times New Roman"/>
                <w:noProof/>
                <w:webHidden/>
                <w:sz w:val="28"/>
              </w:rPr>
              <w:instrText xml:space="preserve"> PAGEREF _Toc37102626 \h </w:instrText>
            </w:r>
            <w:r w:rsidR="00000B3D" w:rsidRPr="00D61EFB">
              <w:rPr>
                <w:rFonts w:ascii="Times New Roman" w:hAnsi="Times New Roman" w:cs="Times New Roman"/>
                <w:noProof/>
                <w:webHidden/>
                <w:sz w:val="28"/>
              </w:rPr>
            </w:r>
            <w:r w:rsidR="00000B3D" w:rsidRPr="00D61EFB">
              <w:rPr>
                <w:rFonts w:ascii="Times New Roman" w:hAnsi="Times New Roman" w:cs="Times New Roman"/>
                <w:noProof/>
                <w:webHidden/>
                <w:sz w:val="28"/>
              </w:rPr>
              <w:fldChar w:fldCharType="separate"/>
            </w:r>
            <w:r w:rsidR="00BE1E62">
              <w:rPr>
                <w:rFonts w:ascii="Times New Roman" w:hAnsi="Times New Roman" w:cs="Times New Roman"/>
                <w:noProof/>
                <w:webHidden/>
                <w:sz w:val="28"/>
              </w:rPr>
              <w:t>12</w:t>
            </w:r>
            <w:r w:rsidR="00000B3D" w:rsidRPr="00D61EFB">
              <w:rPr>
                <w:rFonts w:ascii="Times New Roman" w:hAnsi="Times New Roman" w:cs="Times New Roman"/>
                <w:noProof/>
                <w:webHidden/>
                <w:sz w:val="28"/>
              </w:rPr>
              <w:fldChar w:fldCharType="end"/>
            </w:r>
          </w:hyperlink>
        </w:p>
        <w:p w14:paraId="08283720" w14:textId="0CA4D9C5" w:rsidR="000854C0" w:rsidRPr="00D61EFB" w:rsidRDefault="000854C0">
          <w:r w:rsidRPr="00D61EFB">
            <w:rPr>
              <w:rFonts w:ascii="Times New Roman" w:hAnsi="Times New Roman" w:cs="Times New Roman"/>
              <w:b/>
              <w:bCs/>
              <w:sz w:val="32"/>
              <w:szCs w:val="32"/>
            </w:rPr>
            <w:fldChar w:fldCharType="end"/>
          </w:r>
        </w:p>
      </w:sdtContent>
    </w:sdt>
    <w:p w14:paraId="23D6BD36" w14:textId="45CC22E2" w:rsidR="00717DC3" w:rsidRPr="00D61EFB" w:rsidRDefault="00717DC3" w:rsidP="00DB45E3">
      <w:pPr>
        <w:rPr>
          <w:rFonts w:ascii="Times New Roman" w:hAnsi="Times New Roman" w:cs="Times New Roman"/>
          <w:sz w:val="28"/>
          <w:szCs w:val="28"/>
        </w:rPr>
      </w:pPr>
      <w:r w:rsidRPr="00D61EFB">
        <w:rPr>
          <w:rFonts w:ascii="Times New Roman" w:hAnsi="Times New Roman" w:cs="Times New Roman"/>
          <w:sz w:val="28"/>
          <w:szCs w:val="28"/>
        </w:rPr>
        <w:br w:type="page"/>
      </w:r>
    </w:p>
    <w:p w14:paraId="00257D17" w14:textId="77777777" w:rsidR="00E77C5D" w:rsidRPr="00D61EFB" w:rsidRDefault="005C7E8A" w:rsidP="00717DC3">
      <w:pPr>
        <w:pStyle w:val="2"/>
        <w:rPr>
          <w:lang w:val="ru-RU"/>
        </w:rPr>
      </w:pPr>
      <w:bookmarkStart w:id="0" w:name="_Toc536617179"/>
      <w:bookmarkStart w:id="1" w:name="_Toc37102622"/>
      <w:r w:rsidRPr="00D61EFB">
        <w:rPr>
          <w:lang w:val="ru-RU"/>
        </w:rPr>
        <w:lastRenderedPageBreak/>
        <w:t xml:space="preserve">I. </w:t>
      </w:r>
      <w:r w:rsidR="00E77C5D" w:rsidRPr="00D61EFB">
        <w:rPr>
          <w:lang w:val="ru-RU"/>
        </w:rPr>
        <w:t>Общие положения</w:t>
      </w:r>
      <w:bookmarkEnd w:id="0"/>
      <w:bookmarkEnd w:id="1"/>
    </w:p>
    <w:p w14:paraId="393C7EDF" w14:textId="77777777" w:rsidR="00E77C5D" w:rsidRPr="00D61EFB" w:rsidRDefault="00E77C5D" w:rsidP="00F3730C">
      <w:pPr>
        <w:pStyle w:val="a9"/>
        <w:spacing w:after="0" w:line="240" w:lineRule="auto"/>
        <w:ind w:left="1080"/>
        <w:rPr>
          <w:rFonts w:ascii="Times New Roman" w:hAnsi="Times New Roman" w:cs="Times New Roman"/>
          <w:sz w:val="28"/>
          <w:szCs w:val="28"/>
        </w:rPr>
      </w:pPr>
    </w:p>
    <w:p w14:paraId="60DC0E99" w14:textId="3D719DD5" w:rsidR="00C328C1" w:rsidRPr="00D61EFB" w:rsidRDefault="005F4D48" w:rsidP="00E35C7F">
      <w:pPr>
        <w:pStyle w:val="a9"/>
        <w:numPr>
          <w:ilvl w:val="0"/>
          <w:numId w:val="2"/>
        </w:numPr>
        <w:spacing w:after="0" w:line="240" w:lineRule="auto"/>
        <w:ind w:left="0" w:firstLine="851"/>
        <w:jc w:val="both"/>
        <w:rPr>
          <w:rFonts w:ascii="Times New Roman" w:hAnsi="Times New Roman" w:cs="Times New Roman"/>
          <w:sz w:val="28"/>
          <w:szCs w:val="28"/>
        </w:rPr>
      </w:pPr>
      <w:r w:rsidRPr="00D61EFB">
        <w:rPr>
          <w:rFonts w:ascii="Times New Roman" w:hAnsi="Times New Roman" w:cs="Times New Roman"/>
          <w:sz w:val="28"/>
          <w:szCs w:val="28"/>
        </w:rPr>
        <w:t>Настоящие</w:t>
      </w:r>
      <w:r w:rsidR="00E77C5D" w:rsidRPr="00D61EFB">
        <w:rPr>
          <w:rFonts w:ascii="Times New Roman" w:hAnsi="Times New Roman" w:cs="Times New Roman"/>
          <w:sz w:val="28"/>
          <w:szCs w:val="28"/>
        </w:rPr>
        <w:t xml:space="preserve"> Методи</w:t>
      </w:r>
      <w:r w:rsidRPr="00D61EFB">
        <w:rPr>
          <w:rFonts w:ascii="Times New Roman" w:hAnsi="Times New Roman" w:cs="Times New Roman"/>
          <w:sz w:val="28"/>
          <w:szCs w:val="28"/>
        </w:rPr>
        <w:t>ческие рекомендации по организации и проведению</w:t>
      </w:r>
      <w:r w:rsidR="00E77C5D" w:rsidRPr="00D61EFB">
        <w:rPr>
          <w:rFonts w:ascii="Times New Roman" w:hAnsi="Times New Roman" w:cs="Times New Roman"/>
          <w:sz w:val="28"/>
          <w:szCs w:val="28"/>
        </w:rPr>
        <w:t xml:space="preserve"> демонстрационного экзамена по стандартам Ворл</w:t>
      </w:r>
      <w:r w:rsidRPr="00D61EFB">
        <w:rPr>
          <w:rFonts w:ascii="Times New Roman" w:hAnsi="Times New Roman" w:cs="Times New Roman"/>
          <w:sz w:val="28"/>
          <w:szCs w:val="28"/>
        </w:rPr>
        <w:t>дскиллс Россия (далее – Методические рекомендации) разработаны</w:t>
      </w:r>
      <w:r w:rsidR="00E77C5D" w:rsidRPr="00D61EFB">
        <w:rPr>
          <w:rFonts w:ascii="Times New Roman" w:hAnsi="Times New Roman" w:cs="Times New Roman"/>
          <w:sz w:val="28"/>
          <w:szCs w:val="28"/>
        </w:rPr>
        <w:t xml:space="preserve"> </w:t>
      </w:r>
      <w:r w:rsidR="00A01439" w:rsidRPr="00D61EFB">
        <w:rPr>
          <w:rFonts w:ascii="Times New Roman" w:hAnsi="Times New Roman" w:cs="Times New Roman"/>
          <w:sz w:val="28"/>
          <w:szCs w:val="28"/>
        </w:rPr>
        <w:t xml:space="preserve">в целях </w:t>
      </w:r>
      <w:r w:rsidR="007C1DF4" w:rsidRPr="00D61EFB">
        <w:rPr>
          <w:rFonts w:ascii="Times New Roman" w:hAnsi="Times New Roman" w:cs="Times New Roman"/>
          <w:sz w:val="28"/>
          <w:szCs w:val="28"/>
        </w:rPr>
        <w:t xml:space="preserve">оказания методической помощи органам государственной власти субъектов Российской Федерации в сфере образования, образовательным организациям, центрам проведения демонстрационного экзамена для </w:t>
      </w:r>
      <w:r w:rsidR="001948E8" w:rsidRPr="00D61EFB">
        <w:rPr>
          <w:rFonts w:ascii="Times New Roman" w:hAnsi="Times New Roman" w:cs="Times New Roman"/>
          <w:sz w:val="28"/>
          <w:szCs w:val="28"/>
        </w:rPr>
        <w:t xml:space="preserve">обеспечения организации процедуры аттестации с использованием механизма демонстрационного экзамена при реализации основных профессиональных образовательных программ среднего профессионального образования в соответствии с Паспортом национального проекта «Образование», утвержденным президиумом Совета при Президенте Российской Федерации по стратегическому развитию и национальным проектам (протокол от 24 декабря 2018 года № 16) и во исполнение пункта 2.1.1. Плана мероприятий по реализации федерального проекта «Молодые профессионалы (Повышение конкурентоспособности профессионального образования)», утвержденного протоколом заседания проектного комитета по национальному проекту «Образование» от 7 декабря 2018 года № 3, а также </w:t>
      </w:r>
      <w:r w:rsidR="00A01439" w:rsidRPr="00D61EFB">
        <w:rPr>
          <w:rFonts w:ascii="Times New Roman" w:hAnsi="Times New Roman" w:cs="Times New Roman"/>
          <w:sz w:val="28"/>
          <w:szCs w:val="28"/>
        </w:rPr>
        <w:t>иным организациям и предприятиям, участвующим в организации и проведении демонстрационного экзамена</w:t>
      </w:r>
      <w:r w:rsidR="00764A03" w:rsidRPr="00D61EFB">
        <w:rPr>
          <w:rFonts w:ascii="Times New Roman" w:hAnsi="Times New Roman" w:cs="Times New Roman"/>
          <w:sz w:val="28"/>
          <w:szCs w:val="28"/>
        </w:rPr>
        <w:t xml:space="preserve"> по стандартам Ворлдскиллс Россия</w:t>
      </w:r>
      <w:r w:rsidR="00A01439" w:rsidRPr="00D61EFB">
        <w:rPr>
          <w:rFonts w:ascii="Times New Roman" w:hAnsi="Times New Roman" w:cs="Times New Roman"/>
          <w:sz w:val="28"/>
          <w:szCs w:val="28"/>
        </w:rPr>
        <w:t xml:space="preserve">, и </w:t>
      </w:r>
      <w:r w:rsidR="00E474E7" w:rsidRPr="00D61EFB">
        <w:rPr>
          <w:rFonts w:ascii="Times New Roman" w:hAnsi="Times New Roman" w:cs="Times New Roman"/>
          <w:sz w:val="28"/>
          <w:szCs w:val="28"/>
        </w:rPr>
        <w:t xml:space="preserve">устанавливает </w:t>
      </w:r>
      <w:r w:rsidR="00764A03" w:rsidRPr="00D61EFB">
        <w:rPr>
          <w:rFonts w:ascii="Times New Roman" w:hAnsi="Times New Roman" w:cs="Times New Roman"/>
          <w:sz w:val="28"/>
          <w:szCs w:val="28"/>
        </w:rPr>
        <w:t>формы</w:t>
      </w:r>
      <w:r w:rsidR="008B12EA" w:rsidRPr="00D61EFB">
        <w:rPr>
          <w:rFonts w:ascii="Times New Roman" w:hAnsi="Times New Roman" w:cs="Times New Roman"/>
          <w:sz w:val="28"/>
          <w:szCs w:val="28"/>
        </w:rPr>
        <w:t xml:space="preserve">, </w:t>
      </w:r>
      <w:r w:rsidR="00A01439" w:rsidRPr="00D61EFB">
        <w:rPr>
          <w:rFonts w:ascii="Times New Roman" w:hAnsi="Times New Roman" w:cs="Times New Roman"/>
          <w:sz w:val="28"/>
          <w:szCs w:val="28"/>
        </w:rPr>
        <w:t xml:space="preserve">порядок и условия его организации и проведения, обязательные для соблюдения в качестве базовых принципов объективной оценки </w:t>
      </w:r>
      <w:r w:rsidR="007C1DF4" w:rsidRPr="00D61EFB">
        <w:rPr>
          <w:rFonts w:ascii="Times New Roman" w:hAnsi="Times New Roman" w:cs="Times New Roman"/>
          <w:sz w:val="28"/>
          <w:szCs w:val="28"/>
        </w:rPr>
        <w:t>результатов подготовки рабочих</w:t>
      </w:r>
      <w:r w:rsidR="00A01439" w:rsidRPr="00D61EFB">
        <w:rPr>
          <w:rFonts w:ascii="Times New Roman" w:hAnsi="Times New Roman" w:cs="Times New Roman"/>
          <w:sz w:val="28"/>
          <w:szCs w:val="28"/>
        </w:rPr>
        <w:t xml:space="preserve"> кадров</w:t>
      </w:r>
      <w:r w:rsidR="00DE269F" w:rsidRPr="00D61EFB">
        <w:rPr>
          <w:rFonts w:ascii="Times New Roman" w:hAnsi="Times New Roman" w:cs="Times New Roman"/>
          <w:sz w:val="28"/>
          <w:szCs w:val="28"/>
        </w:rPr>
        <w:t xml:space="preserve"> в условиях дистанционного (удаленного) участия главных/линейных экспертов</w:t>
      </w:r>
      <w:r w:rsidR="00A01439" w:rsidRPr="00D61EFB">
        <w:rPr>
          <w:rFonts w:ascii="Times New Roman" w:hAnsi="Times New Roman" w:cs="Times New Roman"/>
          <w:sz w:val="28"/>
          <w:szCs w:val="28"/>
        </w:rPr>
        <w:t>.</w:t>
      </w:r>
    </w:p>
    <w:p w14:paraId="26A5154F" w14:textId="77777777" w:rsidR="00EA2D05" w:rsidRPr="00D61EFB" w:rsidRDefault="00EA2D05" w:rsidP="00462842">
      <w:pPr>
        <w:pStyle w:val="a9"/>
        <w:spacing w:after="0" w:line="240" w:lineRule="auto"/>
        <w:ind w:left="0" w:firstLine="709"/>
        <w:jc w:val="center"/>
        <w:rPr>
          <w:rFonts w:ascii="Times New Roman" w:hAnsi="Times New Roman" w:cs="Times New Roman"/>
          <w:b/>
          <w:sz w:val="28"/>
          <w:szCs w:val="28"/>
        </w:rPr>
      </w:pPr>
    </w:p>
    <w:p w14:paraId="20D41F7C" w14:textId="77777777" w:rsidR="00123F52" w:rsidRPr="00D61EFB" w:rsidRDefault="00123F52" w:rsidP="00F3730C">
      <w:pPr>
        <w:spacing w:after="0" w:line="240" w:lineRule="auto"/>
        <w:jc w:val="center"/>
        <w:rPr>
          <w:rFonts w:ascii="Times New Roman" w:hAnsi="Times New Roman" w:cs="Times New Roman"/>
          <w:color w:val="7F7F7F" w:themeColor="text1" w:themeTint="80"/>
          <w:sz w:val="20"/>
          <w:szCs w:val="20"/>
        </w:rPr>
      </w:pPr>
    </w:p>
    <w:p w14:paraId="04C89558" w14:textId="36C65BDA" w:rsidR="00F16295" w:rsidRPr="00D61EFB" w:rsidRDefault="00FC17E4" w:rsidP="00717DC3">
      <w:pPr>
        <w:pStyle w:val="2"/>
        <w:rPr>
          <w:lang w:val="ru-RU"/>
        </w:rPr>
      </w:pPr>
      <w:bookmarkStart w:id="2" w:name="_Toc536617181"/>
      <w:bookmarkStart w:id="3" w:name="_Toc37102623"/>
      <w:r w:rsidRPr="00D61EFB">
        <w:rPr>
          <w:lang w:val="ru-RU"/>
        </w:rPr>
        <w:t xml:space="preserve">II. </w:t>
      </w:r>
      <w:r w:rsidR="0001523F" w:rsidRPr="00D61EFB">
        <w:rPr>
          <w:lang w:val="ru-RU"/>
        </w:rPr>
        <w:t>Организационный этап</w:t>
      </w:r>
      <w:bookmarkEnd w:id="2"/>
      <w:bookmarkEnd w:id="3"/>
    </w:p>
    <w:p w14:paraId="1E15F46A" w14:textId="77777777" w:rsidR="00123F52" w:rsidRPr="00D61EFB" w:rsidRDefault="00123F52" w:rsidP="00F3730C">
      <w:pPr>
        <w:pStyle w:val="a9"/>
        <w:spacing w:after="0" w:line="240" w:lineRule="auto"/>
        <w:ind w:left="0" w:firstLine="709"/>
        <w:jc w:val="center"/>
        <w:rPr>
          <w:rFonts w:ascii="Times New Roman" w:hAnsi="Times New Roman" w:cs="Times New Roman"/>
          <w:sz w:val="20"/>
          <w:szCs w:val="20"/>
        </w:rPr>
      </w:pPr>
    </w:p>
    <w:p w14:paraId="568D3D1A" w14:textId="77777777" w:rsidR="008E1F10" w:rsidRPr="008E1F10" w:rsidRDefault="008E1F10" w:rsidP="008E1F10">
      <w:pPr>
        <w:pStyle w:val="a9"/>
        <w:numPr>
          <w:ilvl w:val="0"/>
          <w:numId w:val="2"/>
        </w:numPr>
        <w:spacing w:after="0" w:line="240" w:lineRule="auto"/>
        <w:ind w:left="0" w:firstLine="709"/>
        <w:jc w:val="both"/>
        <w:rPr>
          <w:rFonts w:ascii="Times New Roman" w:hAnsi="Times New Roman" w:cs="Times New Roman"/>
          <w:sz w:val="28"/>
          <w:szCs w:val="28"/>
        </w:rPr>
      </w:pPr>
      <w:r w:rsidRPr="008E1F10">
        <w:rPr>
          <w:rFonts w:ascii="Times New Roman" w:hAnsi="Times New Roman" w:cs="Times New Roman"/>
          <w:sz w:val="28"/>
          <w:szCs w:val="28"/>
        </w:rPr>
        <w:t>Прием и обработка заявок на проведение демонстрационного экзамена по стандартам Ворлдскиллс Россия в условиях дистанционного (удаленного) участия главного и (или) линейных эксперта(ов), или участников осуществляется с использованием Цифровой платформы WSR.</w:t>
      </w:r>
    </w:p>
    <w:p w14:paraId="036E0450" w14:textId="77777777" w:rsidR="008E1F10" w:rsidRPr="008E1F10" w:rsidRDefault="008E1F10" w:rsidP="008E1F10">
      <w:pPr>
        <w:pStyle w:val="a9"/>
        <w:numPr>
          <w:ilvl w:val="0"/>
          <w:numId w:val="2"/>
        </w:numPr>
        <w:spacing w:after="0" w:line="240" w:lineRule="auto"/>
        <w:ind w:left="0" w:firstLine="709"/>
        <w:jc w:val="both"/>
        <w:rPr>
          <w:rFonts w:ascii="Times New Roman" w:hAnsi="Times New Roman" w:cs="Times New Roman"/>
          <w:sz w:val="28"/>
          <w:szCs w:val="28"/>
        </w:rPr>
      </w:pPr>
      <w:r w:rsidRPr="008E1F10">
        <w:rPr>
          <w:rFonts w:ascii="Times New Roman" w:hAnsi="Times New Roman" w:cs="Times New Roman"/>
          <w:sz w:val="28"/>
          <w:szCs w:val="28"/>
        </w:rPr>
        <w:t>Заявителям необходимо уведомить Союз о проведении ДЭ в дистанционном формате, направив информацию на электронную почту de@worldskills.ru в соответствии с установленной формой, размещенной на официальном сайте Союза, а также в установленном инструкцией порядке в Цифровой платформе WSR создать или изменить ранее созданную заявку на проведение демонстрационного экзамена и согласовать ее с Союзом.</w:t>
      </w:r>
    </w:p>
    <w:p w14:paraId="76A6EC47" w14:textId="2EA819D3" w:rsidR="002460A7" w:rsidRDefault="008E1F10" w:rsidP="008E1F10">
      <w:pPr>
        <w:pStyle w:val="a9"/>
        <w:numPr>
          <w:ilvl w:val="0"/>
          <w:numId w:val="2"/>
        </w:numPr>
        <w:spacing w:after="0" w:line="240" w:lineRule="auto"/>
        <w:ind w:left="0" w:firstLine="709"/>
        <w:jc w:val="both"/>
        <w:rPr>
          <w:rFonts w:ascii="Times New Roman" w:hAnsi="Times New Roman" w:cs="Times New Roman"/>
          <w:sz w:val="28"/>
          <w:szCs w:val="28"/>
        </w:rPr>
      </w:pPr>
      <w:r w:rsidRPr="008E1F10">
        <w:rPr>
          <w:rFonts w:ascii="Times New Roman" w:hAnsi="Times New Roman" w:cs="Times New Roman"/>
          <w:sz w:val="28"/>
          <w:szCs w:val="28"/>
        </w:rPr>
        <w:t>Для организации работы по подготовке и проведению демонстрационного экзамена по стандартам Ворлдскиллс Россия в условиях дистанционного (удаленного) участия главного и (или) линейного(</w:t>
      </w:r>
      <w:proofErr w:type="spellStart"/>
      <w:r w:rsidRPr="008E1F10">
        <w:rPr>
          <w:rFonts w:ascii="Times New Roman" w:hAnsi="Times New Roman" w:cs="Times New Roman"/>
          <w:sz w:val="28"/>
          <w:szCs w:val="28"/>
        </w:rPr>
        <w:t>ых</w:t>
      </w:r>
      <w:proofErr w:type="spellEnd"/>
      <w:r w:rsidRPr="008E1F10">
        <w:rPr>
          <w:rFonts w:ascii="Times New Roman" w:hAnsi="Times New Roman" w:cs="Times New Roman"/>
          <w:sz w:val="28"/>
          <w:szCs w:val="28"/>
        </w:rPr>
        <w:t>) эксперта(ов) назначается технический эксперт, отвечающий за техническое состояние оборудования и его эксплуатацию, функционирование инфраструктуры экзаменационной площадки, а также соблюдение всеми присутствующими на площадке лицами правил и норм охраны труда и техники безопасности</w:t>
      </w:r>
      <w:r w:rsidR="00A40F4B" w:rsidRPr="00D61EFB">
        <w:rPr>
          <w:rFonts w:ascii="Times New Roman" w:hAnsi="Times New Roman" w:cs="Times New Roman"/>
          <w:sz w:val="28"/>
          <w:szCs w:val="28"/>
        </w:rPr>
        <w:t>.</w:t>
      </w:r>
      <w:r w:rsidR="002460A7" w:rsidRPr="00D61EFB">
        <w:rPr>
          <w:rFonts w:ascii="Times New Roman" w:hAnsi="Times New Roman" w:cs="Times New Roman"/>
          <w:sz w:val="28"/>
          <w:szCs w:val="28"/>
        </w:rPr>
        <w:t xml:space="preserve"> </w:t>
      </w:r>
    </w:p>
    <w:p w14:paraId="0A8A14CD" w14:textId="77777777" w:rsidR="00D61EFB" w:rsidRPr="00D61EFB" w:rsidRDefault="00D61EFB" w:rsidP="00D61EFB">
      <w:pPr>
        <w:pStyle w:val="af8"/>
        <w:numPr>
          <w:ilvl w:val="0"/>
          <w:numId w:val="2"/>
        </w:numPr>
        <w:spacing w:before="0" w:beforeAutospacing="0" w:after="0" w:afterAutospacing="0"/>
        <w:ind w:left="0" w:firstLine="709"/>
        <w:rPr>
          <w:color w:val="000000"/>
          <w:sz w:val="28"/>
          <w:szCs w:val="28"/>
          <w:lang w:val="ru-RU"/>
        </w:rPr>
      </w:pPr>
      <w:r w:rsidRPr="00D61EFB">
        <w:rPr>
          <w:color w:val="000000"/>
          <w:sz w:val="28"/>
          <w:szCs w:val="28"/>
          <w:shd w:val="clear" w:color="auto" w:fill="FFFFFF"/>
          <w:lang w:val="ru-RU"/>
        </w:rPr>
        <w:lastRenderedPageBreak/>
        <w:t>Экзаменационная площадка ЦПДЭ адаптируется для проведения ДЭ при дистанционном участии Главного и/или линейных экспертов:</w:t>
      </w:r>
    </w:p>
    <w:p w14:paraId="4955BF4D" w14:textId="1EF75261" w:rsidR="00D61EFB" w:rsidRPr="00D61EFB" w:rsidRDefault="00D61EFB" w:rsidP="00D61EFB">
      <w:pPr>
        <w:pStyle w:val="af8"/>
        <w:numPr>
          <w:ilvl w:val="1"/>
          <w:numId w:val="2"/>
        </w:numPr>
        <w:spacing w:before="0" w:beforeAutospacing="0" w:after="0" w:afterAutospacing="0"/>
        <w:ind w:left="0" w:firstLine="851"/>
        <w:rPr>
          <w:color w:val="000000"/>
          <w:sz w:val="28"/>
          <w:szCs w:val="28"/>
          <w:lang w:val="ru-RU"/>
        </w:rPr>
      </w:pPr>
      <w:r>
        <w:rPr>
          <w:color w:val="000000"/>
          <w:sz w:val="28"/>
          <w:szCs w:val="28"/>
          <w:lang w:val="ru-RU"/>
        </w:rPr>
        <w:t xml:space="preserve">Минимальные параметры освещения 700 </w:t>
      </w:r>
      <w:proofErr w:type="spellStart"/>
      <w:r>
        <w:rPr>
          <w:color w:val="000000"/>
          <w:sz w:val="28"/>
          <w:szCs w:val="28"/>
          <w:lang w:val="ru-RU"/>
        </w:rPr>
        <w:t>Лк</w:t>
      </w:r>
      <w:proofErr w:type="spellEnd"/>
    </w:p>
    <w:p w14:paraId="6E4CA438" w14:textId="243967F4" w:rsidR="00D61EFB" w:rsidRPr="00D61EFB" w:rsidRDefault="00D61EFB" w:rsidP="00D61EFB">
      <w:pPr>
        <w:pStyle w:val="af8"/>
        <w:numPr>
          <w:ilvl w:val="1"/>
          <w:numId w:val="2"/>
        </w:numPr>
        <w:spacing w:before="0" w:beforeAutospacing="0" w:after="0" w:afterAutospacing="0"/>
        <w:ind w:left="0" w:firstLine="851"/>
        <w:rPr>
          <w:color w:val="000000"/>
          <w:sz w:val="28"/>
          <w:szCs w:val="28"/>
          <w:lang w:val="ru-RU"/>
        </w:rPr>
      </w:pPr>
      <w:r w:rsidRPr="00D61EFB">
        <w:rPr>
          <w:color w:val="000000"/>
          <w:sz w:val="28"/>
          <w:szCs w:val="28"/>
          <w:shd w:val="clear" w:color="auto" w:fill="FFFFFF"/>
          <w:lang w:val="ru-RU"/>
        </w:rPr>
        <w:t xml:space="preserve">Установка видеокамер с поддержкой видео высокого разрешения </w:t>
      </w:r>
      <w:r>
        <w:rPr>
          <w:color w:val="000000"/>
          <w:sz w:val="28"/>
          <w:szCs w:val="28"/>
          <w:shd w:val="clear" w:color="auto" w:fill="FFFFFF"/>
        </w:rPr>
        <w:t>Full</w:t>
      </w:r>
      <w:r w:rsidRPr="00D61EFB">
        <w:rPr>
          <w:color w:val="000000"/>
          <w:sz w:val="28"/>
          <w:szCs w:val="28"/>
          <w:shd w:val="clear" w:color="auto" w:fill="FFFFFF"/>
          <w:lang w:val="ru-RU"/>
        </w:rPr>
        <w:t xml:space="preserve"> </w:t>
      </w:r>
      <w:r>
        <w:rPr>
          <w:color w:val="000000"/>
          <w:sz w:val="28"/>
          <w:szCs w:val="28"/>
          <w:shd w:val="clear" w:color="auto" w:fill="FFFFFF"/>
        </w:rPr>
        <w:t>HD</w:t>
      </w:r>
      <w:r w:rsidRPr="00D61EFB">
        <w:rPr>
          <w:color w:val="000000"/>
          <w:sz w:val="28"/>
          <w:szCs w:val="28"/>
          <w:shd w:val="clear" w:color="auto" w:fill="FFFFFF"/>
          <w:lang w:val="ru-RU"/>
        </w:rPr>
        <w:t xml:space="preserve"> 1080</w:t>
      </w:r>
      <w:r>
        <w:rPr>
          <w:color w:val="000000"/>
          <w:sz w:val="28"/>
          <w:szCs w:val="28"/>
          <w:shd w:val="clear" w:color="auto" w:fill="FFFFFF"/>
        </w:rPr>
        <w:t>p</w:t>
      </w:r>
      <w:r w:rsidRPr="00D61EFB">
        <w:rPr>
          <w:color w:val="000000"/>
          <w:sz w:val="28"/>
          <w:szCs w:val="28"/>
          <w:shd w:val="clear" w:color="auto" w:fill="FFFFFF"/>
          <w:lang w:val="ru-RU"/>
        </w:rPr>
        <w:t>, максимальное разрешение видеосъемки 1920</w:t>
      </w:r>
      <w:r>
        <w:rPr>
          <w:color w:val="000000"/>
          <w:sz w:val="28"/>
          <w:szCs w:val="28"/>
          <w:shd w:val="clear" w:color="auto" w:fill="FFFFFF"/>
        </w:rPr>
        <w:t>x</w:t>
      </w:r>
      <w:r w:rsidRPr="00D61EFB">
        <w:rPr>
          <w:color w:val="000000"/>
          <w:sz w:val="28"/>
          <w:szCs w:val="28"/>
          <w:shd w:val="clear" w:color="auto" w:fill="FFFFFF"/>
          <w:lang w:val="ru-RU"/>
        </w:rPr>
        <w:t>1080</w:t>
      </w:r>
    </w:p>
    <w:p w14:paraId="0D44F331" w14:textId="77777777" w:rsidR="00D61EFB" w:rsidRDefault="00D61EFB" w:rsidP="00D61EFB">
      <w:pPr>
        <w:pStyle w:val="af8"/>
        <w:numPr>
          <w:ilvl w:val="1"/>
          <w:numId w:val="2"/>
        </w:numPr>
        <w:spacing w:before="0" w:beforeAutospacing="0" w:after="0" w:afterAutospacing="0"/>
        <w:ind w:left="0" w:firstLine="851"/>
        <w:rPr>
          <w:color w:val="000000"/>
          <w:sz w:val="28"/>
          <w:szCs w:val="28"/>
        </w:rPr>
      </w:pPr>
      <w:proofErr w:type="spellStart"/>
      <w:r>
        <w:rPr>
          <w:color w:val="000000"/>
          <w:sz w:val="28"/>
          <w:szCs w:val="28"/>
          <w:shd w:val="clear" w:color="auto" w:fill="FFFFFF"/>
        </w:rPr>
        <w:t>Камеры</w:t>
      </w:r>
      <w:proofErr w:type="spellEnd"/>
      <w:r>
        <w:rPr>
          <w:color w:val="000000"/>
          <w:sz w:val="28"/>
          <w:szCs w:val="28"/>
          <w:shd w:val="clear" w:color="auto" w:fill="FFFFFF"/>
        </w:rPr>
        <w:t xml:space="preserve"> </w:t>
      </w:r>
      <w:proofErr w:type="spellStart"/>
      <w:r>
        <w:rPr>
          <w:color w:val="000000"/>
          <w:sz w:val="28"/>
          <w:szCs w:val="28"/>
          <w:shd w:val="clear" w:color="auto" w:fill="FFFFFF"/>
        </w:rPr>
        <w:t>устанавливаются</w:t>
      </w:r>
      <w:proofErr w:type="spellEnd"/>
      <w:r>
        <w:rPr>
          <w:color w:val="000000"/>
          <w:sz w:val="28"/>
          <w:szCs w:val="28"/>
          <w:shd w:val="clear" w:color="auto" w:fill="FFFFFF"/>
        </w:rPr>
        <w:t>:</w:t>
      </w:r>
    </w:p>
    <w:p w14:paraId="29325DD1" w14:textId="356B4916" w:rsidR="00D61EFB" w:rsidRPr="00D61EFB" w:rsidRDefault="00D61EFB" w:rsidP="00D61EFB">
      <w:pPr>
        <w:pStyle w:val="af8"/>
        <w:numPr>
          <w:ilvl w:val="1"/>
          <w:numId w:val="2"/>
        </w:numPr>
        <w:spacing w:before="0" w:beforeAutospacing="0" w:after="0" w:afterAutospacing="0"/>
        <w:ind w:left="0" w:firstLine="851"/>
        <w:rPr>
          <w:color w:val="000000"/>
          <w:sz w:val="28"/>
          <w:szCs w:val="28"/>
          <w:lang w:val="ru-RU"/>
        </w:rPr>
      </w:pPr>
      <w:r>
        <w:rPr>
          <w:color w:val="000000"/>
          <w:sz w:val="28"/>
          <w:szCs w:val="28"/>
          <w:shd w:val="clear" w:color="auto" w:fill="FFFFFF"/>
          <w:lang w:val="ru-RU"/>
        </w:rPr>
        <w:t>2</w:t>
      </w:r>
      <w:r w:rsidRPr="00D61EFB">
        <w:rPr>
          <w:color w:val="000000"/>
          <w:sz w:val="28"/>
          <w:szCs w:val="28"/>
          <w:shd w:val="clear" w:color="auto" w:fill="FFFFFF"/>
          <w:lang w:val="ru-RU"/>
        </w:rPr>
        <w:t xml:space="preserve"> на рабочем месте участника, фиксируя его действия и работу с инструментами руками</w:t>
      </w:r>
    </w:p>
    <w:p w14:paraId="6FDFA2F7" w14:textId="43A099DA" w:rsidR="00D61EFB" w:rsidRPr="00D61EFB" w:rsidRDefault="00D61EFB" w:rsidP="00D61EFB">
      <w:pPr>
        <w:pStyle w:val="af8"/>
        <w:numPr>
          <w:ilvl w:val="1"/>
          <w:numId w:val="2"/>
        </w:numPr>
        <w:spacing w:before="0" w:beforeAutospacing="0" w:after="0" w:afterAutospacing="0"/>
        <w:ind w:left="0" w:firstLine="851"/>
        <w:rPr>
          <w:color w:val="000000"/>
          <w:sz w:val="28"/>
          <w:szCs w:val="28"/>
          <w:lang w:val="ru-RU"/>
        </w:rPr>
      </w:pPr>
      <w:r>
        <w:rPr>
          <w:color w:val="000000"/>
          <w:sz w:val="28"/>
          <w:szCs w:val="28"/>
          <w:shd w:val="clear" w:color="auto" w:fill="FFFFFF"/>
          <w:lang w:val="ru-RU"/>
        </w:rPr>
        <w:t>1 камера на голове участника (</w:t>
      </w:r>
      <w:r>
        <w:rPr>
          <w:color w:val="000000"/>
          <w:sz w:val="28"/>
          <w:szCs w:val="28"/>
          <w:shd w:val="clear" w:color="auto" w:fill="FFFFFF"/>
        </w:rPr>
        <w:t>GoPro</w:t>
      </w:r>
      <w:r>
        <w:rPr>
          <w:color w:val="000000"/>
          <w:sz w:val="28"/>
          <w:szCs w:val="28"/>
          <w:shd w:val="clear" w:color="auto" w:fill="FFFFFF"/>
          <w:lang w:val="ru-RU"/>
        </w:rPr>
        <w:t>)</w:t>
      </w:r>
    </w:p>
    <w:p w14:paraId="0C45EB8D" w14:textId="0D62353A" w:rsidR="00D61EFB" w:rsidRPr="00D61EFB" w:rsidRDefault="00D61EFB" w:rsidP="00D61EFB">
      <w:pPr>
        <w:pStyle w:val="af8"/>
        <w:numPr>
          <w:ilvl w:val="1"/>
          <w:numId w:val="2"/>
        </w:numPr>
        <w:spacing w:before="0" w:beforeAutospacing="0" w:after="0" w:afterAutospacing="0"/>
        <w:ind w:left="0" w:firstLine="851"/>
        <w:rPr>
          <w:color w:val="000000"/>
          <w:sz w:val="28"/>
          <w:szCs w:val="28"/>
          <w:lang w:val="ru-RU"/>
        </w:rPr>
      </w:pPr>
      <w:r w:rsidRPr="00D61EFB">
        <w:rPr>
          <w:color w:val="000000"/>
          <w:sz w:val="28"/>
          <w:szCs w:val="28"/>
          <w:shd w:val="clear" w:color="auto" w:fill="FFFFFF"/>
          <w:lang w:val="ru-RU"/>
        </w:rPr>
        <w:t xml:space="preserve">1 камера на площадке для общего охвата площадки </w:t>
      </w:r>
    </w:p>
    <w:p w14:paraId="0BA0A2ED" w14:textId="71E1AC8F" w:rsidR="00D61EFB" w:rsidRPr="00D61EFB" w:rsidRDefault="00D61EFB" w:rsidP="00D61EFB">
      <w:pPr>
        <w:pStyle w:val="af8"/>
        <w:numPr>
          <w:ilvl w:val="1"/>
          <w:numId w:val="2"/>
        </w:numPr>
        <w:spacing w:before="0" w:beforeAutospacing="0" w:after="0" w:afterAutospacing="0"/>
        <w:ind w:left="0" w:firstLine="851"/>
        <w:rPr>
          <w:color w:val="000000"/>
          <w:sz w:val="28"/>
          <w:szCs w:val="28"/>
          <w:lang w:val="ru-RU"/>
        </w:rPr>
      </w:pPr>
      <w:r>
        <w:rPr>
          <w:color w:val="000000"/>
          <w:sz w:val="28"/>
          <w:szCs w:val="28"/>
          <w:shd w:val="clear" w:color="auto" w:fill="FFFFFF"/>
        </w:rPr>
        <w:t xml:space="preserve">1 </w:t>
      </w:r>
      <w:r>
        <w:rPr>
          <w:color w:val="000000"/>
          <w:sz w:val="28"/>
          <w:szCs w:val="28"/>
          <w:shd w:val="clear" w:color="auto" w:fill="FFFFFF"/>
          <w:lang w:val="ru-RU"/>
        </w:rPr>
        <w:t>в зоне моек</w:t>
      </w:r>
    </w:p>
    <w:p w14:paraId="3746575D" w14:textId="080A4174" w:rsidR="00D61EFB" w:rsidRPr="00D61EFB" w:rsidRDefault="00D61EFB" w:rsidP="00D61EFB">
      <w:pPr>
        <w:pStyle w:val="af8"/>
        <w:numPr>
          <w:ilvl w:val="1"/>
          <w:numId w:val="2"/>
        </w:numPr>
        <w:spacing w:before="0" w:beforeAutospacing="0" w:after="0" w:afterAutospacing="0"/>
        <w:ind w:left="0" w:firstLine="851"/>
        <w:rPr>
          <w:color w:val="000000"/>
          <w:sz w:val="28"/>
          <w:szCs w:val="28"/>
          <w:lang w:val="ru-RU"/>
        </w:rPr>
      </w:pPr>
      <w:r w:rsidRPr="00D61EFB">
        <w:rPr>
          <w:color w:val="000000"/>
          <w:sz w:val="28"/>
          <w:szCs w:val="28"/>
          <w:lang w:val="ru-RU"/>
        </w:rPr>
        <w:t xml:space="preserve">Устанавливается программное обеспечение: </w:t>
      </w:r>
      <w:r>
        <w:rPr>
          <w:color w:val="000000"/>
          <w:sz w:val="28"/>
          <w:szCs w:val="28"/>
        </w:rPr>
        <w:t>Skype</w:t>
      </w:r>
      <w:r>
        <w:rPr>
          <w:color w:val="000000"/>
          <w:sz w:val="28"/>
          <w:szCs w:val="28"/>
          <w:lang w:val="ru-RU"/>
        </w:rPr>
        <w:t xml:space="preserve"> </w:t>
      </w:r>
      <w:r w:rsidRPr="00D61EFB">
        <w:rPr>
          <w:color w:val="000000"/>
          <w:sz w:val="28"/>
          <w:szCs w:val="28"/>
          <w:lang w:val="ru-RU"/>
        </w:rPr>
        <w:t xml:space="preserve">/ </w:t>
      </w:r>
      <w:r>
        <w:rPr>
          <w:color w:val="000000"/>
          <w:sz w:val="28"/>
          <w:szCs w:val="28"/>
        </w:rPr>
        <w:t>Zoom</w:t>
      </w:r>
      <w:r w:rsidRPr="00D61EFB">
        <w:rPr>
          <w:color w:val="000000"/>
          <w:sz w:val="28"/>
          <w:szCs w:val="28"/>
          <w:lang w:val="ru-RU"/>
        </w:rPr>
        <w:t xml:space="preserve"> для конференц связи экспертной группы, </w:t>
      </w:r>
      <w:r>
        <w:rPr>
          <w:color w:val="000000"/>
          <w:sz w:val="28"/>
          <w:szCs w:val="28"/>
        </w:rPr>
        <w:t>Youtube</w:t>
      </w:r>
      <w:r w:rsidRPr="00D61EFB">
        <w:rPr>
          <w:color w:val="000000"/>
          <w:sz w:val="28"/>
          <w:szCs w:val="28"/>
          <w:lang w:val="ru-RU"/>
        </w:rPr>
        <w:t xml:space="preserve"> для прямой трансляции с камер на площадке</w:t>
      </w:r>
      <w:r>
        <w:rPr>
          <w:color w:val="000000"/>
          <w:sz w:val="28"/>
          <w:szCs w:val="28"/>
          <w:lang w:val="ru-RU"/>
        </w:rPr>
        <w:t>.</w:t>
      </w:r>
    </w:p>
    <w:p w14:paraId="7CC353EE" w14:textId="21D8DC01" w:rsidR="007A324D" w:rsidRPr="00D61EFB" w:rsidRDefault="0074342A" w:rsidP="00D61EFB">
      <w:pPr>
        <w:pStyle w:val="a9"/>
        <w:numPr>
          <w:ilvl w:val="0"/>
          <w:numId w:val="2"/>
        </w:numPr>
        <w:spacing w:after="0" w:line="240" w:lineRule="auto"/>
        <w:ind w:left="0" w:firstLine="709"/>
        <w:jc w:val="both"/>
        <w:rPr>
          <w:rFonts w:ascii="Times New Roman" w:hAnsi="Times New Roman" w:cs="Times New Roman"/>
          <w:sz w:val="28"/>
          <w:szCs w:val="28"/>
        </w:rPr>
      </w:pPr>
      <w:r w:rsidRPr="00D61EFB">
        <w:rPr>
          <w:rFonts w:ascii="Times New Roman" w:hAnsi="Times New Roman" w:cs="Times New Roman"/>
          <w:sz w:val="28"/>
          <w:szCs w:val="28"/>
        </w:rPr>
        <w:t>Технический эксперт</w:t>
      </w:r>
      <w:r w:rsidR="00327302" w:rsidRPr="00D61EFB">
        <w:rPr>
          <w:rFonts w:ascii="Times New Roman" w:hAnsi="Times New Roman" w:cs="Times New Roman"/>
          <w:sz w:val="28"/>
          <w:szCs w:val="28"/>
        </w:rPr>
        <w:t xml:space="preserve"> назначается из числа сотрудников </w:t>
      </w:r>
      <w:r w:rsidRPr="00D61EFB">
        <w:rPr>
          <w:rFonts w:ascii="Times New Roman" w:hAnsi="Times New Roman" w:cs="Times New Roman"/>
          <w:sz w:val="28"/>
          <w:szCs w:val="28"/>
        </w:rPr>
        <w:t>образовательной организации</w:t>
      </w:r>
      <w:r w:rsidR="006E0E57" w:rsidRPr="00D61EFB">
        <w:rPr>
          <w:rFonts w:ascii="Times New Roman" w:hAnsi="Times New Roman" w:cs="Times New Roman"/>
          <w:sz w:val="28"/>
          <w:szCs w:val="28"/>
        </w:rPr>
        <w:t>.</w:t>
      </w:r>
    </w:p>
    <w:p w14:paraId="1E90870A" w14:textId="6A94E425" w:rsidR="000E7BCC" w:rsidRPr="00D61EFB" w:rsidRDefault="000E7BCC" w:rsidP="00D61EFB">
      <w:pPr>
        <w:pStyle w:val="a9"/>
        <w:numPr>
          <w:ilvl w:val="0"/>
          <w:numId w:val="2"/>
        </w:numPr>
        <w:spacing w:after="0" w:line="240" w:lineRule="auto"/>
        <w:ind w:left="0" w:firstLine="709"/>
        <w:jc w:val="both"/>
        <w:rPr>
          <w:rFonts w:ascii="Times New Roman" w:hAnsi="Times New Roman" w:cs="Times New Roman"/>
          <w:sz w:val="28"/>
          <w:szCs w:val="28"/>
        </w:rPr>
      </w:pPr>
      <w:r w:rsidRPr="00D61EFB">
        <w:rPr>
          <w:rFonts w:ascii="Times New Roman" w:hAnsi="Times New Roman" w:cs="Times New Roman"/>
          <w:sz w:val="28"/>
          <w:szCs w:val="28"/>
        </w:rPr>
        <w:t>Технический эксперт не участвует в оценке выполнения заданий экзамена, не является членом Экспер</w:t>
      </w:r>
      <w:r w:rsidR="00733B31" w:rsidRPr="00D61EFB">
        <w:rPr>
          <w:rFonts w:ascii="Times New Roman" w:hAnsi="Times New Roman" w:cs="Times New Roman"/>
          <w:sz w:val="28"/>
          <w:szCs w:val="28"/>
        </w:rPr>
        <w:t>тной группы</w:t>
      </w:r>
      <w:r w:rsidRPr="00D61EFB">
        <w:rPr>
          <w:rFonts w:ascii="Times New Roman" w:hAnsi="Times New Roman" w:cs="Times New Roman"/>
          <w:sz w:val="28"/>
          <w:szCs w:val="28"/>
        </w:rPr>
        <w:t>.</w:t>
      </w:r>
    </w:p>
    <w:p w14:paraId="4E6CB069" w14:textId="469E6DE3" w:rsidR="00AC655F" w:rsidRPr="00D61EFB" w:rsidRDefault="00FA5EC2" w:rsidP="00D61EFB">
      <w:pPr>
        <w:pStyle w:val="a9"/>
        <w:numPr>
          <w:ilvl w:val="0"/>
          <w:numId w:val="2"/>
        </w:numPr>
        <w:spacing w:after="0" w:line="240" w:lineRule="auto"/>
        <w:ind w:left="0" w:firstLine="709"/>
        <w:jc w:val="both"/>
        <w:rPr>
          <w:rFonts w:ascii="Times New Roman" w:hAnsi="Times New Roman" w:cs="Times New Roman"/>
          <w:sz w:val="28"/>
          <w:szCs w:val="28"/>
        </w:rPr>
      </w:pPr>
      <w:r w:rsidRPr="00D61EFB">
        <w:rPr>
          <w:rFonts w:ascii="Times New Roman" w:hAnsi="Times New Roman" w:cs="Times New Roman"/>
          <w:sz w:val="28"/>
          <w:szCs w:val="28"/>
        </w:rPr>
        <w:t xml:space="preserve">После выбора </w:t>
      </w:r>
      <w:r w:rsidR="002949E2" w:rsidRPr="00D61EFB">
        <w:rPr>
          <w:rFonts w:ascii="Times New Roman" w:hAnsi="Times New Roman" w:cs="Times New Roman"/>
          <w:sz w:val="28"/>
          <w:szCs w:val="28"/>
        </w:rPr>
        <w:t xml:space="preserve">образовательными </w:t>
      </w:r>
      <w:r w:rsidR="003B6715" w:rsidRPr="00D61EFB">
        <w:rPr>
          <w:rFonts w:ascii="Times New Roman" w:hAnsi="Times New Roman" w:cs="Times New Roman"/>
          <w:sz w:val="28"/>
          <w:szCs w:val="28"/>
        </w:rPr>
        <w:t xml:space="preserve">организациями </w:t>
      </w:r>
      <w:r w:rsidR="0065389A" w:rsidRPr="00D61EFB">
        <w:rPr>
          <w:rFonts w:ascii="Times New Roman" w:hAnsi="Times New Roman" w:cs="Times New Roman"/>
          <w:sz w:val="28"/>
          <w:szCs w:val="28"/>
        </w:rPr>
        <w:t xml:space="preserve">КОД </w:t>
      </w:r>
      <w:r w:rsidR="00E77C5D" w:rsidRPr="00D61EFB">
        <w:rPr>
          <w:rFonts w:ascii="Times New Roman" w:hAnsi="Times New Roman" w:cs="Times New Roman"/>
          <w:sz w:val="28"/>
          <w:szCs w:val="28"/>
        </w:rPr>
        <w:t>производится распределение экзаменационных групп</w:t>
      </w:r>
      <w:r w:rsidR="00FD720C" w:rsidRPr="00D61EFB">
        <w:rPr>
          <w:rFonts w:ascii="Times New Roman" w:hAnsi="Times New Roman" w:cs="Times New Roman"/>
          <w:sz w:val="28"/>
          <w:szCs w:val="28"/>
        </w:rPr>
        <w:t xml:space="preserve"> </w:t>
      </w:r>
      <w:r w:rsidR="0096331E" w:rsidRPr="00D61EFB">
        <w:rPr>
          <w:rFonts w:ascii="Times New Roman" w:hAnsi="Times New Roman" w:cs="Times New Roman"/>
          <w:sz w:val="28"/>
          <w:szCs w:val="28"/>
        </w:rPr>
        <w:t xml:space="preserve">с учетом </w:t>
      </w:r>
      <w:r w:rsidR="00D52DC5" w:rsidRPr="00D61EFB">
        <w:rPr>
          <w:rFonts w:ascii="Times New Roman" w:hAnsi="Times New Roman" w:cs="Times New Roman"/>
          <w:sz w:val="28"/>
          <w:szCs w:val="28"/>
        </w:rPr>
        <w:t xml:space="preserve">пропускной способности площадок, продолжительности экзаменов и </w:t>
      </w:r>
      <w:r w:rsidR="0096331E" w:rsidRPr="00D61EFB">
        <w:rPr>
          <w:rFonts w:ascii="Times New Roman" w:hAnsi="Times New Roman" w:cs="Times New Roman"/>
          <w:sz w:val="28"/>
          <w:szCs w:val="28"/>
        </w:rPr>
        <w:t xml:space="preserve">особенностей выполнения экзаменационных модулей по выбранному КОД с соблюдением норм </w:t>
      </w:r>
      <w:r w:rsidR="00255D49" w:rsidRPr="00D61EFB">
        <w:rPr>
          <w:rFonts w:ascii="Times New Roman" w:hAnsi="Times New Roman" w:cs="Times New Roman"/>
          <w:sz w:val="28"/>
          <w:szCs w:val="28"/>
        </w:rPr>
        <w:t>трудового законодательства</w:t>
      </w:r>
      <w:r w:rsidR="009479A2" w:rsidRPr="00D61EFB">
        <w:rPr>
          <w:rFonts w:ascii="Times New Roman" w:hAnsi="Times New Roman" w:cs="Times New Roman"/>
          <w:sz w:val="28"/>
          <w:szCs w:val="28"/>
        </w:rPr>
        <w:t xml:space="preserve"> </w:t>
      </w:r>
      <w:r w:rsidR="00360C71" w:rsidRPr="00D61EFB">
        <w:rPr>
          <w:rFonts w:ascii="Times New Roman" w:hAnsi="Times New Roman" w:cs="Times New Roman"/>
          <w:sz w:val="28"/>
          <w:szCs w:val="28"/>
        </w:rPr>
        <w:t xml:space="preserve">и </w:t>
      </w:r>
      <w:r w:rsidR="0096331E" w:rsidRPr="00D61EFB">
        <w:rPr>
          <w:rFonts w:ascii="Times New Roman" w:hAnsi="Times New Roman" w:cs="Times New Roman"/>
          <w:sz w:val="28"/>
          <w:szCs w:val="28"/>
        </w:rPr>
        <w:t>документов, регламентирующих порядок осуществления образовательной деятельности</w:t>
      </w:r>
      <w:r w:rsidR="0074342A" w:rsidRPr="00D61EFB">
        <w:rPr>
          <w:rFonts w:ascii="Times New Roman" w:hAnsi="Times New Roman" w:cs="Times New Roman"/>
          <w:sz w:val="28"/>
          <w:szCs w:val="28"/>
        </w:rPr>
        <w:t>, а также с учетом дистанционного (удаленного) участия главных/линейных экспертов</w:t>
      </w:r>
      <w:r w:rsidR="0096331E" w:rsidRPr="00D61EFB">
        <w:rPr>
          <w:rFonts w:ascii="Times New Roman" w:hAnsi="Times New Roman" w:cs="Times New Roman"/>
          <w:sz w:val="28"/>
          <w:szCs w:val="28"/>
        </w:rPr>
        <w:t>.</w:t>
      </w:r>
      <w:r w:rsidR="009479A2" w:rsidRPr="00D61EFB">
        <w:rPr>
          <w:rFonts w:ascii="Times New Roman" w:hAnsi="Times New Roman" w:cs="Times New Roman"/>
          <w:sz w:val="28"/>
          <w:szCs w:val="28"/>
        </w:rPr>
        <w:t xml:space="preserve"> </w:t>
      </w:r>
    </w:p>
    <w:p w14:paraId="1FB1B0E6" w14:textId="19403797" w:rsidR="0092386A" w:rsidRPr="00D61EFB" w:rsidRDefault="00E77C5D" w:rsidP="00D61EFB">
      <w:pPr>
        <w:pStyle w:val="a9"/>
        <w:numPr>
          <w:ilvl w:val="0"/>
          <w:numId w:val="2"/>
        </w:numPr>
        <w:spacing w:after="0" w:line="240" w:lineRule="auto"/>
        <w:ind w:left="0" w:firstLine="709"/>
        <w:jc w:val="both"/>
        <w:rPr>
          <w:rFonts w:ascii="Times New Roman" w:hAnsi="Times New Roman" w:cs="Times New Roman"/>
          <w:sz w:val="28"/>
          <w:szCs w:val="28"/>
        </w:rPr>
      </w:pPr>
      <w:r w:rsidRPr="00D61EFB">
        <w:rPr>
          <w:rFonts w:ascii="Times New Roman" w:hAnsi="Times New Roman" w:cs="Times New Roman"/>
          <w:sz w:val="28"/>
          <w:szCs w:val="28"/>
        </w:rPr>
        <w:t>Главный эксп</w:t>
      </w:r>
      <w:r w:rsidR="000E2841" w:rsidRPr="00D61EFB">
        <w:rPr>
          <w:rFonts w:ascii="Times New Roman" w:hAnsi="Times New Roman" w:cs="Times New Roman"/>
          <w:sz w:val="28"/>
          <w:szCs w:val="28"/>
        </w:rPr>
        <w:t>ерт представляет интересы Союза</w:t>
      </w:r>
      <w:r w:rsidRPr="00D61EFB">
        <w:rPr>
          <w:rFonts w:ascii="Times New Roman" w:hAnsi="Times New Roman" w:cs="Times New Roman"/>
          <w:sz w:val="28"/>
          <w:szCs w:val="28"/>
        </w:rPr>
        <w:t xml:space="preserve"> и осуществляет свои функции и полномочия </w:t>
      </w:r>
      <w:r w:rsidR="00B804A7" w:rsidRPr="00D61EFB">
        <w:rPr>
          <w:rFonts w:ascii="Times New Roman" w:hAnsi="Times New Roman" w:cs="Times New Roman"/>
          <w:sz w:val="28"/>
          <w:szCs w:val="28"/>
        </w:rPr>
        <w:t xml:space="preserve">в рамках подготовки и проведения демонстрационного экзамена по стандартам Ворлдскиллс Россия </w:t>
      </w:r>
      <w:r w:rsidRPr="00D61EFB">
        <w:rPr>
          <w:rFonts w:ascii="Times New Roman" w:hAnsi="Times New Roman" w:cs="Times New Roman"/>
          <w:sz w:val="28"/>
          <w:szCs w:val="28"/>
        </w:rPr>
        <w:t>в соответствии с</w:t>
      </w:r>
      <w:r w:rsidR="006B02ED" w:rsidRPr="00D61EFB">
        <w:rPr>
          <w:rFonts w:ascii="Times New Roman" w:hAnsi="Times New Roman" w:cs="Times New Roman"/>
          <w:sz w:val="28"/>
          <w:szCs w:val="28"/>
        </w:rPr>
        <w:t xml:space="preserve"> порядком, установленным Союзом</w:t>
      </w:r>
      <w:r w:rsidR="0074342A" w:rsidRPr="00D61EFB">
        <w:rPr>
          <w:rFonts w:ascii="Times New Roman" w:hAnsi="Times New Roman" w:cs="Times New Roman"/>
          <w:sz w:val="28"/>
          <w:szCs w:val="28"/>
        </w:rPr>
        <w:t>, в дистанционном (удаленном) формате с использованием следующих технологий (</w:t>
      </w:r>
      <w:r w:rsidR="00B82459" w:rsidRPr="00D61EFB">
        <w:rPr>
          <w:rFonts w:ascii="Times New Roman" w:hAnsi="Times New Roman" w:cs="Times New Roman"/>
          <w:sz w:val="28"/>
          <w:szCs w:val="28"/>
        </w:rPr>
        <w:t>осуществление конференц связи между экспертами, осуществления онлайн</w:t>
      </w:r>
      <w:r w:rsidR="00CA5317" w:rsidRPr="00D61EFB">
        <w:rPr>
          <w:rFonts w:ascii="Times New Roman" w:hAnsi="Times New Roman" w:cs="Times New Roman"/>
          <w:sz w:val="28"/>
          <w:szCs w:val="28"/>
        </w:rPr>
        <w:t xml:space="preserve"> </w:t>
      </w:r>
      <w:r w:rsidR="00B82459" w:rsidRPr="00D61EFB">
        <w:rPr>
          <w:rFonts w:ascii="Times New Roman" w:hAnsi="Times New Roman" w:cs="Times New Roman"/>
          <w:sz w:val="28"/>
          <w:szCs w:val="28"/>
        </w:rPr>
        <w:t>слежения и в записи</w:t>
      </w:r>
      <w:r w:rsidR="00CA5317" w:rsidRPr="00D61EFB">
        <w:rPr>
          <w:rFonts w:ascii="Times New Roman" w:hAnsi="Times New Roman" w:cs="Times New Roman"/>
          <w:sz w:val="28"/>
          <w:szCs w:val="28"/>
        </w:rPr>
        <w:t xml:space="preserve"> </w:t>
      </w:r>
      <w:r w:rsidR="00B82459" w:rsidRPr="00D61EFB">
        <w:rPr>
          <w:rFonts w:ascii="Times New Roman" w:hAnsi="Times New Roman" w:cs="Times New Roman"/>
          <w:sz w:val="28"/>
          <w:szCs w:val="28"/>
        </w:rPr>
        <w:t>за выполнением работы участниками.</w:t>
      </w:r>
      <w:r w:rsidR="0074342A" w:rsidRPr="00D61EFB">
        <w:rPr>
          <w:rFonts w:ascii="Times New Roman" w:hAnsi="Times New Roman" w:cs="Times New Roman"/>
          <w:sz w:val="28"/>
          <w:szCs w:val="28"/>
        </w:rPr>
        <w:t>)</w:t>
      </w:r>
      <w:r w:rsidRPr="00D61EFB">
        <w:rPr>
          <w:rFonts w:ascii="Times New Roman" w:hAnsi="Times New Roman" w:cs="Times New Roman"/>
          <w:sz w:val="28"/>
          <w:szCs w:val="28"/>
        </w:rPr>
        <w:t>.</w:t>
      </w:r>
    </w:p>
    <w:p w14:paraId="782D0A62" w14:textId="433C96B3" w:rsidR="00A83509" w:rsidRPr="00D61EFB" w:rsidRDefault="00CC6A7F" w:rsidP="00D61EFB">
      <w:pPr>
        <w:pStyle w:val="a9"/>
        <w:numPr>
          <w:ilvl w:val="0"/>
          <w:numId w:val="2"/>
        </w:numPr>
        <w:spacing w:after="0" w:line="240" w:lineRule="auto"/>
        <w:ind w:left="0" w:firstLine="709"/>
        <w:jc w:val="both"/>
        <w:rPr>
          <w:rFonts w:ascii="Times New Roman" w:hAnsi="Times New Roman" w:cs="Times New Roman"/>
          <w:sz w:val="28"/>
          <w:szCs w:val="28"/>
        </w:rPr>
      </w:pPr>
      <w:r w:rsidRPr="00D61EFB">
        <w:rPr>
          <w:rFonts w:ascii="Times New Roman" w:hAnsi="Times New Roman" w:cs="Times New Roman"/>
          <w:sz w:val="28"/>
          <w:szCs w:val="28"/>
        </w:rPr>
        <w:t>Оценка выполнения заданий демонстрационного экзамена осуществляется Экспертной группой</w:t>
      </w:r>
      <w:r w:rsidR="0074342A" w:rsidRPr="00D61EFB">
        <w:rPr>
          <w:rFonts w:ascii="Times New Roman" w:hAnsi="Times New Roman" w:cs="Times New Roman"/>
          <w:sz w:val="28"/>
          <w:szCs w:val="28"/>
        </w:rPr>
        <w:t xml:space="preserve"> с использованием следующих технологий (</w:t>
      </w:r>
      <w:r w:rsidR="00B82459" w:rsidRPr="00D61EFB">
        <w:rPr>
          <w:rFonts w:ascii="Times New Roman" w:hAnsi="Times New Roman" w:cs="Times New Roman"/>
          <w:sz w:val="28"/>
          <w:szCs w:val="28"/>
          <w:u w:val="single"/>
        </w:rPr>
        <w:t>оценка работ в электронном виде по утвержденной схеме оценок, участники сбрасывают работы на гугл диск, также оценка работ в режиме онлайн</w:t>
      </w:r>
      <w:r w:rsidR="00CA5317" w:rsidRPr="00D61EFB">
        <w:rPr>
          <w:rFonts w:ascii="Times New Roman" w:hAnsi="Times New Roman" w:cs="Times New Roman"/>
          <w:sz w:val="28"/>
          <w:szCs w:val="28"/>
          <w:u w:val="single"/>
        </w:rPr>
        <w:t xml:space="preserve"> или записи всего процесса</w:t>
      </w:r>
      <w:r w:rsidR="00B82459" w:rsidRPr="00D61EFB">
        <w:rPr>
          <w:rFonts w:ascii="Times New Roman" w:hAnsi="Times New Roman" w:cs="Times New Roman"/>
          <w:sz w:val="28"/>
          <w:szCs w:val="28"/>
          <w:u w:val="single"/>
        </w:rPr>
        <w:t>. Оценка записи выполненной работы</w:t>
      </w:r>
      <w:r w:rsidR="0074342A" w:rsidRPr="00D61EFB">
        <w:rPr>
          <w:rFonts w:ascii="Times New Roman" w:hAnsi="Times New Roman" w:cs="Times New Roman"/>
          <w:sz w:val="28"/>
          <w:szCs w:val="28"/>
        </w:rPr>
        <w:t>)</w:t>
      </w:r>
      <w:r w:rsidRPr="00D61EFB">
        <w:rPr>
          <w:rFonts w:ascii="Times New Roman" w:hAnsi="Times New Roman" w:cs="Times New Roman"/>
          <w:sz w:val="28"/>
          <w:szCs w:val="28"/>
        </w:rPr>
        <w:t xml:space="preserve">, </w:t>
      </w:r>
      <w:r w:rsidR="009F3B10" w:rsidRPr="00D61EFB">
        <w:rPr>
          <w:rFonts w:ascii="Times New Roman" w:hAnsi="Times New Roman" w:cs="Times New Roman"/>
          <w:sz w:val="28"/>
          <w:szCs w:val="28"/>
        </w:rPr>
        <w:t xml:space="preserve">утверждаемой </w:t>
      </w:r>
      <w:r w:rsidRPr="00D61EFB">
        <w:rPr>
          <w:rFonts w:ascii="Times New Roman" w:hAnsi="Times New Roman" w:cs="Times New Roman"/>
          <w:sz w:val="28"/>
          <w:szCs w:val="28"/>
        </w:rPr>
        <w:t>ЦПДЭ или образовательной организацией, состав которой подтверждается Главным экспертом</w:t>
      </w:r>
      <w:r w:rsidR="00C46FF6">
        <w:rPr>
          <w:rFonts w:ascii="Times New Roman" w:hAnsi="Times New Roman" w:cs="Times New Roman"/>
          <w:sz w:val="28"/>
          <w:szCs w:val="28"/>
        </w:rPr>
        <w:t>.</w:t>
      </w:r>
    </w:p>
    <w:p w14:paraId="72F45C97" w14:textId="066E26C0" w:rsidR="00A83509" w:rsidRPr="00D61EFB" w:rsidRDefault="00CC6A7F" w:rsidP="00D61EFB">
      <w:pPr>
        <w:pStyle w:val="a9"/>
        <w:numPr>
          <w:ilvl w:val="0"/>
          <w:numId w:val="2"/>
        </w:numPr>
        <w:spacing w:after="0" w:line="240" w:lineRule="auto"/>
        <w:ind w:left="0" w:firstLine="709"/>
        <w:jc w:val="both"/>
        <w:rPr>
          <w:rFonts w:ascii="Times New Roman" w:hAnsi="Times New Roman" w:cs="Times New Roman"/>
          <w:sz w:val="28"/>
          <w:szCs w:val="28"/>
        </w:rPr>
      </w:pPr>
      <w:r w:rsidRPr="00D61EFB">
        <w:rPr>
          <w:rFonts w:ascii="Times New Roman" w:hAnsi="Times New Roman" w:cs="Times New Roman"/>
          <w:sz w:val="28"/>
          <w:szCs w:val="28"/>
        </w:rPr>
        <w:t xml:space="preserve">Экспертная группа формируется из числа </w:t>
      </w:r>
      <w:r w:rsidR="005250EC" w:rsidRPr="00D61EFB">
        <w:rPr>
          <w:rFonts w:ascii="Times New Roman" w:hAnsi="Times New Roman" w:cs="Times New Roman"/>
          <w:sz w:val="28"/>
          <w:szCs w:val="28"/>
        </w:rPr>
        <w:t xml:space="preserve">сертифицированных экспертов Ворлдскиллс и/или </w:t>
      </w:r>
      <w:r w:rsidRPr="00D61EFB">
        <w:rPr>
          <w:rFonts w:ascii="Times New Roman" w:hAnsi="Times New Roman" w:cs="Times New Roman"/>
          <w:sz w:val="28"/>
          <w:szCs w:val="28"/>
        </w:rPr>
        <w:t>экспертов Ворлдскиллс с правом проведения чемпионатов и</w:t>
      </w:r>
      <w:r w:rsidR="00B1344B" w:rsidRPr="00D61EFB">
        <w:rPr>
          <w:rFonts w:ascii="Times New Roman" w:hAnsi="Times New Roman" w:cs="Times New Roman"/>
          <w:sz w:val="28"/>
          <w:szCs w:val="28"/>
        </w:rPr>
        <w:t>/или</w:t>
      </w:r>
      <w:r w:rsidRPr="00D61EFB">
        <w:rPr>
          <w:rFonts w:ascii="Times New Roman" w:hAnsi="Times New Roman" w:cs="Times New Roman"/>
          <w:sz w:val="28"/>
          <w:szCs w:val="28"/>
        </w:rPr>
        <w:t xml:space="preserve"> с правом участия в оценке демонстрационного экзамена</w:t>
      </w:r>
      <w:r w:rsidR="009E6A34" w:rsidRPr="00D61EFB">
        <w:rPr>
          <w:rFonts w:ascii="Times New Roman" w:hAnsi="Times New Roman" w:cs="Times New Roman"/>
          <w:sz w:val="28"/>
          <w:szCs w:val="28"/>
        </w:rPr>
        <w:t xml:space="preserve"> по соответствующей компетенции</w:t>
      </w:r>
      <w:r w:rsidR="00C46FF6">
        <w:rPr>
          <w:rFonts w:ascii="Times New Roman" w:hAnsi="Times New Roman" w:cs="Times New Roman"/>
          <w:sz w:val="28"/>
          <w:szCs w:val="28"/>
        </w:rPr>
        <w:t>.</w:t>
      </w:r>
    </w:p>
    <w:p w14:paraId="23910AF6" w14:textId="77777777" w:rsidR="00CF24B0" w:rsidRPr="00D61EFB" w:rsidRDefault="00CC6A7F" w:rsidP="00D61EFB">
      <w:pPr>
        <w:pStyle w:val="a9"/>
        <w:numPr>
          <w:ilvl w:val="0"/>
          <w:numId w:val="2"/>
        </w:numPr>
        <w:spacing w:after="0" w:line="240" w:lineRule="auto"/>
        <w:ind w:left="0" w:firstLine="709"/>
        <w:jc w:val="both"/>
        <w:rPr>
          <w:rFonts w:ascii="Times New Roman" w:hAnsi="Times New Roman" w:cs="Times New Roman"/>
          <w:sz w:val="28"/>
          <w:szCs w:val="28"/>
        </w:rPr>
      </w:pPr>
      <w:r w:rsidRPr="00D61EFB">
        <w:rPr>
          <w:rFonts w:ascii="Times New Roman" w:hAnsi="Times New Roman" w:cs="Times New Roman"/>
          <w:sz w:val="28"/>
          <w:szCs w:val="28"/>
        </w:rPr>
        <w:lastRenderedPageBreak/>
        <w:t>Член Экспертной группы не должен представлять одну с экзаменуемым</w:t>
      </w:r>
      <w:r w:rsidR="00CF24B0" w:rsidRPr="00D61EFB">
        <w:rPr>
          <w:rFonts w:ascii="Times New Roman" w:hAnsi="Times New Roman" w:cs="Times New Roman"/>
          <w:sz w:val="28"/>
          <w:szCs w:val="28"/>
        </w:rPr>
        <w:t>(и) образовательную организацию</w:t>
      </w:r>
      <w:r w:rsidRPr="00D61EFB">
        <w:rPr>
          <w:rStyle w:val="af5"/>
          <w:rFonts w:ascii="Times New Roman" w:hAnsi="Times New Roman" w:cs="Times New Roman"/>
          <w:sz w:val="28"/>
          <w:szCs w:val="28"/>
        </w:rPr>
        <w:footnoteReference w:id="2"/>
      </w:r>
      <w:r w:rsidR="00CF24B0" w:rsidRPr="00D61EFB">
        <w:rPr>
          <w:rFonts w:ascii="Times New Roman" w:hAnsi="Times New Roman" w:cs="Times New Roman"/>
          <w:sz w:val="28"/>
          <w:szCs w:val="28"/>
        </w:rPr>
        <w:t>.</w:t>
      </w:r>
    </w:p>
    <w:p w14:paraId="0E5E4DD2" w14:textId="646051C2" w:rsidR="0071513F" w:rsidRPr="00D61EFB" w:rsidRDefault="0071513F" w:rsidP="00D61EFB">
      <w:pPr>
        <w:pStyle w:val="a9"/>
        <w:numPr>
          <w:ilvl w:val="0"/>
          <w:numId w:val="2"/>
        </w:numPr>
        <w:spacing w:after="0" w:line="240" w:lineRule="auto"/>
        <w:ind w:left="0" w:firstLine="709"/>
        <w:jc w:val="both"/>
        <w:rPr>
          <w:rFonts w:ascii="Times New Roman" w:hAnsi="Times New Roman" w:cs="Times New Roman"/>
          <w:sz w:val="28"/>
          <w:szCs w:val="28"/>
        </w:rPr>
      </w:pPr>
      <w:r w:rsidRPr="00D61EFB">
        <w:rPr>
          <w:rFonts w:ascii="Times New Roman" w:hAnsi="Times New Roman" w:cs="Times New Roman"/>
          <w:sz w:val="28"/>
          <w:szCs w:val="28"/>
        </w:rPr>
        <w:t>Демонстрационный экзамен проводится в соответствии с Планом, подтвержденным Главным экспертом</w:t>
      </w:r>
      <w:r w:rsidR="0074342A" w:rsidRPr="00D61EFB">
        <w:rPr>
          <w:rFonts w:ascii="Times New Roman" w:hAnsi="Times New Roman" w:cs="Times New Roman"/>
          <w:sz w:val="28"/>
          <w:szCs w:val="28"/>
        </w:rPr>
        <w:t>, с внесением корректировок, учитывающих дистанционное (удаленное) участие главных/линейных экспертов</w:t>
      </w:r>
      <w:r w:rsidRPr="00D61EFB">
        <w:rPr>
          <w:rFonts w:ascii="Times New Roman" w:hAnsi="Times New Roman" w:cs="Times New Roman"/>
          <w:sz w:val="28"/>
          <w:szCs w:val="28"/>
        </w:rPr>
        <w:t xml:space="preserve">. </w:t>
      </w:r>
    </w:p>
    <w:p w14:paraId="52DC2B95" w14:textId="4A6AAD23" w:rsidR="00095EF3" w:rsidRPr="00D61EFB" w:rsidRDefault="00095EF3" w:rsidP="00D61EFB">
      <w:pPr>
        <w:pStyle w:val="a9"/>
        <w:numPr>
          <w:ilvl w:val="0"/>
          <w:numId w:val="2"/>
        </w:numPr>
        <w:spacing w:after="0" w:line="240" w:lineRule="auto"/>
        <w:ind w:left="0" w:firstLine="709"/>
        <w:jc w:val="both"/>
        <w:rPr>
          <w:rFonts w:ascii="Times New Roman" w:hAnsi="Times New Roman" w:cs="Times New Roman"/>
          <w:sz w:val="28"/>
          <w:szCs w:val="28"/>
        </w:rPr>
      </w:pPr>
      <w:r w:rsidRPr="00D61EFB">
        <w:rPr>
          <w:rFonts w:ascii="Times New Roman" w:hAnsi="Times New Roman" w:cs="Times New Roman"/>
          <w:sz w:val="28"/>
          <w:szCs w:val="28"/>
        </w:rPr>
        <w:t xml:space="preserve">План </w:t>
      </w:r>
      <w:r w:rsidR="00772C59" w:rsidRPr="00D61EFB">
        <w:rPr>
          <w:rFonts w:ascii="Times New Roman" w:hAnsi="Times New Roman" w:cs="Times New Roman"/>
          <w:sz w:val="28"/>
          <w:szCs w:val="28"/>
        </w:rPr>
        <w:t xml:space="preserve">формируется </w:t>
      </w:r>
      <w:r w:rsidR="009A0AF8" w:rsidRPr="00D61EFB">
        <w:rPr>
          <w:rFonts w:ascii="Times New Roman" w:hAnsi="Times New Roman" w:cs="Times New Roman"/>
          <w:sz w:val="28"/>
          <w:szCs w:val="28"/>
        </w:rPr>
        <w:t xml:space="preserve">ЦПДЭ </w:t>
      </w:r>
      <w:r w:rsidR="00772C59" w:rsidRPr="00D61EFB">
        <w:rPr>
          <w:rFonts w:ascii="Times New Roman" w:hAnsi="Times New Roman" w:cs="Times New Roman"/>
          <w:sz w:val="28"/>
          <w:szCs w:val="28"/>
        </w:rPr>
        <w:t>на основе Плана проведения демонстрационного экзамена по компетенции, утвержденного соответствующим КОД</w:t>
      </w:r>
      <w:r w:rsidR="00F75684" w:rsidRPr="00D61EFB">
        <w:rPr>
          <w:rFonts w:ascii="Times New Roman" w:hAnsi="Times New Roman" w:cs="Times New Roman"/>
          <w:sz w:val="28"/>
          <w:szCs w:val="28"/>
        </w:rPr>
        <w:t>,</w:t>
      </w:r>
      <w:r w:rsidR="00772C59" w:rsidRPr="00D61EFB">
        <w:rPr>
          <w:rFonts w:ascii="Times New Roman" w:hAnsi="Times New Roman" w:cs="Times New Roman"/>
          <w:sz w:val="28"/>
          <w:szCs w:val="28"/>
        </w:rPr>
        <w:t xml:space="preserve"> и </w:t>
      </w:r>
      <w:r w:rsidRPr="00D61EFB">
        <w:rPr>
          <w:rFonts w:ascii="Times New Roman" w:hAnsi="Times New Roman" w:cs="Times New Roman"/>
          <w:sz w:val="28"/>
          <w:szCs w:val="28"/>
        </w:rPr>
        <w:t>д</w:t>
      </w:r>
      <w:r w:rsidR="00752175" w:rsidRPr="00D61EFB">
        <w:rPr>
          <w:rFonts w:ascii="Times New Roman" w:hAnsi="Times New Roman" w:cs="Times New Roman"/>
          <w:sz w:val="28"/>
          <w:szCs w:val="28"/>
        </w:rPr>
        <w:t xml:space="preserve">олжен содержать подробную информацию о </w:t>
      </w:r>
      <w:r w:rsidR="00F210D3" w:rsidRPr="00D61EFB">
        <w:rPr>
          <w:rFonts w:ascii="Times New Roman" w:hAnsi="Times New Roman" w:cs="Times New Roman"/>
          <w:sz w:val="28"/>
          <w:szCs w:val="28"/>
        </w:rPr>
        <w:t xml:space="preserve">времени проведения экзамена для каждой экзаменационной </w:t>
      </w:r>
      <w:r w:rsidR="005A1F7D" w:rsidRPr="00D61EFB">
        <w:rPr>
          <w:rFonts w:ascii="Times New Roman" w:hAnsi="Times New Roman" w:cs="Times New Roman"/>
          <w:sz w:val="28"/>
          <w:szCs w:val="28"/>
        </w:rPr>
        <w:t xml:space="preserve">группы, о распределении смен (при наличии) </w:t>
      </w:r>
      <w:r w:rsidR="00F210D3" w:rsidRPr="00D61EFB">
        <w:rPr>
          <w:rFonts w:ascii="Times New Roman" w:hAnsi="Times New Roman" w:cs="Times New Roman"/>
          <w:sz w:val="28"/>
          <w:szCs w:val="28"/>
        </w:rPr>
        <w:t>с указанием количества рабочих мест, перерывов на обед и других мероприятий, предусмотренных КОД</w:t>
      </w:r>
      <w:r w:rsidR="0074342A" w:rsidRPr="00D61EFB">
        <w:rPr>
          <w:rFonts w:ascii="Times New Roman" w:hAnsi="Times New Roman" w:cs="Times New Roman"/>
          <w:sz w:val="28"/>
          <w:szCs w:val="28"/>
        </w:rPr>
        <w:t>, а также учитывает дистанционное (удаленное) участие</w:t>
      </w:r>
      <w:r w:rsidR="000E7BCC" w:rsidRPr="00D61EFB">
        <w:rPr>
          <w:rFonts w:ascii="Times New Roman" w:hAnsi="Times New Roman" w:cs="Times New Roman"/>
          <w:sz w:val="28"/>
          <w:szCs w:val="28"/>
        </w:rPr>
        <w:t xml:space="preserve"> главного</w:t>
      </w:r>
      <w:r w:rsidR="0074342A" w:rsidRPr="00D61EFB">
        <w:rPr>
          <w:rFonts w:ascii="Times New Roman" w:hAnsi="Times New Roman" w:cs="Times New Roman"/>
          <w:sz w:val="28"/>
          <w:szCs w:val="28"/>
        </w:rPr>
        <w:t>/линейных экспертов</w:t>
      </w:r>
      <w:r w:rsidR="00F210D3" w:rsidRPr="00D61EFB">
        <w:rPr>
          <w:rFonts w:ascii="Times New Roman" w:hAnsi="Times New Roman" w:cs="Times New Roman"/>
          <w:sz w:val="28"/>
          <w:szCs w:val="28"/>
        </w:rPr>
        <w:t>.</w:t>
      </w:r>
    </w:p>
    <w:p w14:paraId="6115C2D0" w14:textId="0643335C" w:rsidR="008B09FF" w:rsidRPr="00D61EFB" w:rsidRDefault="00CC6A7F" w:rsidP="00D61EFB">
      <w:pPr>
        <w:pStyle w:val="a9"/>
        <w:numPr>
          <w:ilvl w:val="0"/>
          <w:numId w:val="2"/>
        </w:numPr>
        <w:spacing w:after="0" w:line="240" w:lineRule="auto"/>
        <w:ind w:left="0" w:firstLine="709"/>
        <w:jc w:val="both"/>
        <w:rPr>
          <w:rFonts w:ascii="Times New Roman" w:hAnsi="Times New Roman" w:cs="Times New Roman"/>
          <w:sz w:val="28"/>
          <w:szCs w:val="28"/>
        </w:rPr>
      </w:pPr>
      <w:r w:rsidRPr="00D61EFB">
        <w:rPr>
          <w:rFonts w:ascii="Times New Roman" w:hAnsi="Times New Roman" w:cs="Times New Roman"/>
          <w:sz w:val="28"/>
          <w:szCs w:val="28"/>
        </w:rPr>
        <w:t xml:space="preserve">Количественный состав </w:t>
      </w:r>
      <w:r w:rsidR="009F0591" w:rsidRPr="00D61EFB">
        <w:rPr>
          <w:rFonts w:ascii="Times New Roman" w:hAnsi="Times New Roman" w:cs="Times New Roman"/>
          <w:sz w:val="28"/>
          <w:szCs w:val="28"/>
        </w:rPr>
        <w:t>экзаменационной</w:t>
      </w:r>
      <w:r w:rsidRPr="00D61EFB">
        <w:rPr>
          <w:rFonts w:ascii="Times New Roman" w:hAnsi="Times New Roman" w:cs="Times New Roman"/>
          <w:sz w:val="28"/>
          <w:szCs w:val="28"/>
        </w:rPr>
        <w:t xml:space="preserve"> группы определяется в соответствии с требованиями, предусмотренными </w:t>
      </w:r>
      <w:r w:rsidR="0076169F" w:rsidRPr="00D61EFB">
        <w:rPr>
          <w:rFonts w:ascii="Times New Roman" w:hAnsi="Times New Roman" w:cs="Times New Roman"/>
          <w:sz w:val="28"/>
          <w:szCs w:val="28"/>
        </w:rPr>
        <w:t xml:space="preserve">выбранным </w:t>
      </w:r>
      <w:r w:rsidR="001B5492" w:rsidRPr="00D61EFB">
        <w:rPr>
          <w:rFonts w:ascii="Times New Roman" w:hAnsi="Times New Roman" w:cs="Times New Roman"/>
          <w:sz w:val="28"/>
          <w:szCs w:val="28"/>
        </w:rPr>
        <w:t>КОД</w:t>
      </w:r>
      <w:r w:rsidR="000E7BCC" w:rsidRPr="00D61EFB">
        <w:rPr>
          <w:rFonts w:ascii="Times New Roman" w:hAnsi="Times New Roman" w:cs="Times New Roman"/>
          <w:sz w:val="28"/>
          <w:szCs w:val="28"/>
        </w:rPr>
        <w:t xml:space="preserve">, с учетом </w:t>
      </w:r>
      <w:r w:rsidR="009F0591" w:rsidRPr="00D61EFB">
        <w:rPr>
          <w:rFonts w:ascii="Times New Roman" w:hAnsi="Times New Roman" w:cs="Times New Roman"/>
          <w:sz w:val="28"/>
          <w:szCs w:val="28"/>
        </w:rPr>
        <w:t>необходимости</w:t>
      </w:r>
      <w:r w:rsidR="000E7BCC" w:rsidRPr="00D61EFB">
        <w:rPr>
          <w:rFonts w:ascii="Times New Roman" w:hAnsi="Times New Roman" w:cs="Times New Roman"/>
          <w:sz w:val="28"/>
          <w:szCs w:val="28"/>
        </w:rPr>
        <w:t xml:space="preserve"> сокращения</w:t>
      </w:r>
      <w:r w:rsidR="00A62B16" w:rsidRPr="00D61EFB">
        <w:rPr>
          <w:rStyle w:val="af5"/>
          <w:rFonts w:ascii="Times New Roman" w:hAnsi="Times New Roman" w:cs="Times New Roman"/>
          <w:sz w:val="28"/>
          <w:szCs w:val="28"/>
        </w:rPr>
        <w:footnoteReference w:id="3"/>
      </w:r>
      <w:r w:rsidR="00CA5317" w:rsidRPr="00D61EFB">
        <w:rPr>
          <w:rFonts w:ascii="Times New Roman" w:hAnsi="Times New Roman" w:cs="Times New Roman"/>
          <w:sz w:val="28"/>
          <w:szCs w:val="28"/>
        </w:rPr>
        <w:t xml:space="preserve"> </w:t>
      </w:r>
      <w:r w:rsidR="00B82459" w:rsidRPr="00D61EFB">
        <w:rPr>
          <w:rFonts w:ascii="Times New Roman" w:hAnsi="Times New Roman" w:cs="Times New Roman"/>
          <w:sz w:val="28"/>
          <w:szCs w:val="28"/>
        </w:rPr>
        <w:t>3</w:t>
      </w:r>
      <w:r w:rsidR="000E7BCC" w:rsidRPr="00D61EFB">
        <w:rPr>
          <w:rFonts w:ascii="Times New Roman" w:hAnsi="Times New Roman" w:cs="Times New Roman"/>
          <w:sz w:val="28"/>
          <w:szCs w:val="28"/>
        </w:rPr>
        <w:t xml:space="preserve"> человек при дистанционном (удаленном) участи</w:t>
      </w:r>
      <w:r w:rsidR="00A62B16" w:rsidRPr="00D61EFB">
        <w:rPr>
          <w:rFonts w:ascii="Times New Roman" w:hAnsi="Times New Roman" w:cs="Times New Roman"/>
          <w:sz w:val="28"/>
          <w:szCs w:val="28"/>
        </w:rPr>
        <w:t>и</w:t>
      </w:r>
      <w:r w:rsidR="000E7BCC" w:rsidRPr="00D61EFB">
        <w:rPr>
          <w:rFonts w:ascii="Times New Roman" w:hAnsi="Times New Roman" w:cs="Times New Roman"/>
          <w:sz w:val="28"/>
          <w:szCs w:val="28"/>
        </w:rPr>
        <w:t xml:space="preserve"> членов Экспертной группы</w:t>
      </w:r>
      <w:r w:rsidRPr="00D61EFB">
        <w:rPr>
          <w:rFonts w:ascii="Times New Roman" w:hAnsi="Times New Roman" w:cs="Times New Roman"/>
          <w:sz w:val="28"/>
          <w:szCs w:val="28"/>
        </w:rPr>
        <w:t>.</w:t>
      </w:r>
    </w:p>
    <w:p w14:paraId="78DFDD92" w14:textId="64FE5B61" w:rsidR="009F0591" w:rsidRPr="00D61EFB" w:rsidRDefault="009F0591" w:rsidP="00D61EFB">
      <w:pPr>
        <w:pStyle w:val="a9"/>
        <w:numPr>
          <w:ilvl w:val="0"/>
          <w:numId w:val="2"/>
        </w:numPr>
        <w:spacing w:after="0" w:line="240" w:lineRule="auto"/>
        <w:ind w:left="0" w:firstLine="709"/>
        <w:jc w:val="both"/>
        <w:rPr>
          <w:rFonts w:ascii="Times New Roman" w:hAnsi="Times New Roman" w:cs="Times New Roman"/>
          <w:sz w:val="28"/>
          <w:szCs w:val="28"/>
        </w:rPr>
      </w:pPr>
      <w:r w:rsidRPr="00D61EFB">
        <w:rPr>
          <w:rFonts w:ascii="Times New Roman" w:hAnsi="Times New Roman" w:cs="Times New Roman"/>
          <w:sz w:val="28"/>
          <w:szCs w:val="28"/>
        </w:rPr>
        <w:t>Количественный состав Экспертной группы определяется в соответствии с требованиями, предусмотренными выбранным КОД, с у</w:t>
      </w:r>
      <w:r w:rsidR="00B82459" w:rsidRPr="00D61EFB">
        <w:rPr>
          <w:rFonts w:ascii="Times New Roman" w:hAnsi="Times New Roman" w:cs="Times New Roman"/>
          <w:sz w:val="28"/>
          <w:szCs w:val="28"/>
        </w:rPr>
        <w:t>четом возможности сокращения до 3</w:t>
      </w:r>
      <w:r w:rsidRPr="00D61EFB">
        <w:rPr>
          <w:rFonts w:ascii="Times New Roman" w:hAnsi="Times New Roman" w:cs="Times New Roman"/>
          <w:sz w:val="28"/>
          <w:szCs w:val="28"/>
        </w:rPr>
        <w:t xml:space="preserve"> человек при дистанционном (удаленном) участи</w:t>
      </w:r>
      <w:r w:rsidR="00A62B16" w:rsidRPr="00D61EFB">
        <w:rPr>
          <w:rFonts w:ascii="Times New Roman" w:hAnsi="Times New Roman" w:cs="Times New Roman"/>
          <w:sz w:val="28"/>
          <w:szCs w:val="28"/>
        </w:rPr>
        <w:t>и</w:t>
      </w:r>
      <w:r w:rsidRPr="00D61EFB">
        <w:rPr>
          <w:rFonts w:ascii="Times New Roman" w:hAnsi="Times New Roman" w:cs="Times New Roman"/>
          <w:sz w:val="28"/>
          <w:szCs w:val="28"/>
        </w:rPr>
        <w:t xml:space="preserve"> членов Экспертной группы.</w:t>
      </w:r>
    </w:p>
    <w:p w14:paraId="3BBBB6F2" w14:textId="2F3795CE" w:rsidR="009835D3" w:rsidRPr="00D61EFB" w:rsidRDefault="002675A8" w:rsidP="00D61EFB">
      <w:pPr>
        <w:pStyle w:val="a9"/>
        <w:numPr>
          <w:ilvl w:val="0"/>
          <w:numId w:val="2"/>
        </w:numPr>
        <w:spacing w:after="0" w:line="240" w:lineRule="auto"/>
        <w:ind w:left="0" w:firstLine="709"/>
        <w:jc w:val="both"/>
        <w:rPr>
          <w:rFonts w:ascii="Times New Roman" w:hAnsi="Times New Roman" w:cs="Times New Roman"/>
          <w:sz w:val="28"/>
          <w:szCs w:val="28"/>
        </w:rPr>
      </w:pPr>
      <w:r w:rsidRPr="00D61EFB">
        <w:rPr>
          <w:rFonts w:ascii="Times New Roman" w:hAnsi="Times New Roman" w:cs="Times New Roman"/>
          <w:sz w:val="28"/>
          <w:szCs w:val="28"/>
        </w:rPr>
        <w:t xml:space="preserve">Проект плана проведения демонстрационного экзамена рассматривается </w:t>
      </w:r>
      <w:r w:rsidR="00AC4963" w:rsidRPr="00D61EFB">
        <w:rPr>
          <w:rFonts w:ascii="Times New Roman" w:hAnsi="Times New Roman" w:cs="Times New Roman"/>
          <w:sz w:val="28"/>
          <w:szCs w:val="28"/>
        </w:rPr>
        <w:t>Главным экспертом с учетом плана застро</w:t>
      </w:r>
      <w:r w:rsidR="00903FFA" w:rsidRPr="00D61EFB">
        <w:rPr>
          <w:rFonts w:ascii="Times New Roman" w:hAnsi="Times New Roman" w:cs="Times New Roman"/>
          <w:sz w:val="28"/>
          <w:szCs w:val="28"/>
        </w:rPr>
        <w:t>йки, количества</w:t>
      </w:r>
      <w:r w:rsidR="00AC4963" w:rsidRPr="00D61EFB">
        <w:rPr>
          <w:rFonts w:ascii="Times New Roman" w:hAnsi="Times New Roman" w:cs="Times New Roman"/>
          <w:sz w:val="28"/>
          <w:szCs w:val="28"/>
        </w:rPr>
        <w:t xml:space="preserve"> рабочих мест, пропускной способности площадки, продолжительности выполнения заданий экзамена, оценочных процедур и на предмет корректности распределения </w:t>
      </w:r>
      <w:r w:rsidR="00903FFA" w:rsidRPr="00D61EFB">
        <w:rPr>
          <w:rFonts w:ascii="Times New Roman" w:hAnsi="Times New Roman" w:cs="Times New Roman"/>
          <w:sz w:val="28"/>
          <w:szCs w:val="28"/>
        </w:rPr>
        <w:t>экзаменационных</w:t>
      </w:r>
      <w:r w:rsidR="00AC4963" w:rsidRPr="00D61EFB">
        <w:rPr>
          <w:rFonts w:ascii="Times New Roman" w:hAnsi="Times New Roman" w:cs="Times New Roman"/>
          <w:sz w:val="28"/>
          <w:szCs w:val="28"/>
        </w:rPr>
        <w:t xml:space="preserve"> групп, в том числе по смена</w:t>
      </w:r>
      <w:r w:rsidR="00BF4AF3" w:rsidRPr="00D61EFB">
        <w:rPr>
          <w:rFonts w:ascii="Times New Roman" w:hAnsi="Times New Roman" w:cs="Times New Roman"/>
          <w:sz w:val="28"/>
          <w:szCs w:val="28"/>
        </w:rPr>
        <w:t>м</w:t>
      </w:r>
      <w:r w:rsidR="000E7BCC" w:rsidRPr="00D61EFB">
        <w:rPr>
          <w:rFonts w:ascii="Times New Roman" w:hAnsi="Times New Roman" w:cs="Times New Roman"/>
          <w:sz w:val="28"/>
          <w:szCs w:val="28"/>
        </w:rPr>
        <w:t>, а также учитывает дистанционное (удаленное) участие главного/линейных экспертов</w:t>
      </w:r>
      <w:r w:rsidR="00BF4AF3" w:rsidRPr="00D61EFB">
        <w:rPr>
          <w:rFonts w:ascii="Times New Roman" w:hAnsi="Times New Roman" w:cs="Times New Roman"/>
          <w:sz w:val="28"/>
          <w:szCs w:val="28"/>
        </w:rPr>
        <w:t>. П</w:t>
      </w:r>
      <w:r w:rsidR="00903FFA" w:rsidRPr="00D61EFB">
        <w:rPr>
          <w:rFonts w:ascii="Times New Roman" w:hAnsi="Times New Roman" w:cs="Times New Roman"/>
          <w:sz w:val="28"/>
          <w:szCs w:val="28"/>
        </w:rPr>
        <w:t xml:space="preserve">ри необходимости </w:t>
      </w:r>
      <w:r w:rsidR="00BF4AF3" w:rsidRPr="00D61EFB">
        <w:rPr>
          <w:rFonts w:ascii="Times New Roman" w:hAnsi="Times New Roman" w:cs="Times New Roman"/>
          <w:sz w:val="28"/>
          <w:szCs w:val="28"/>
        </w:rPr>
        <w:t xml:space="preserve">в проект плана </w:t>
      </w:r>
      <w:r w:rsidR="00903FFA" w:rsidRPr="00D61EFB">
        <w:rPr>
          <w:rFonts w:ascii="Times New Roman" w:hAnsi="Times New Roman" w:cs="Times New Roman"/>
          <w:sz w:val="28"/>
          <w:szCs w:val="28"/>
        </w:rPr>
        <w:t>вносятся корректировки, согласовываются с образовательной организацией и ЦПДЭ</w:t>
      </w:r>
      <w:r w:rsidR="009835D3" w:rsidRPr="00D61EFB">
        <w:rPr>
          <w:rFonts w:ascii="Times New Roman" w:hAnsi="Times New Roman" w:cs="Times New Roman"/>
          <w:sz w:val="28"/>
          <w:szCs w:val="28"/>
        </w:rPr>
        <w:t>.</w:t>
      </w:r>
    </w:p>
    <w:p w14:paraId="41DDEF21" w14:textId="77777777" w:rsidR="00031EF5" w:rsidRPr="00D61EFB" w:rsidRDefault="00031EF5" w:rsidP="00D61EFB">
      <w:pPr>
        <w:pStyle w:val="a9"/>
        <w:spacing w:after="0" w:line="240" w:lineRule="auto"/>
        <w:ind w:left="0" w:firstLine="709"/>
        <w:jc w:val="both"/>
        <w:rPr>
          <w:rFonts w:ascii="Times New Roman" w:hAnsi="Times New Roman" w:cs="Times New Roman"/>
          <w:sz w:val="28"/>
          <w:szCs w:val="28"/>
        </w:rPr>
      </w:pPr>
    </w:p>
    <w:p w14:paraId="7A2B94C9" w14:textId="0FF5FFF5" w:rsidR="00A525BC" w:rsidRPr="00D61EFB" w:rsidRDefault="00000B3D" w:rsidP="00D61EFB">
      <w:pPr>
        <w:pStyle w:val="2"/>
        <w:ind w:firstLine="709"/>
        <w:rPr>
          <w:lang w:val="ru-RU"/>
        </w:rPr>
      </w:pPr>
      <w:bookmarkStart w:id="4" w:name="_Toc536617182"/>
      <w:bookmarkStart w:id="5" w:name="_Toc37102624"/>
      <w:r w:rsidRPr="00D61EFB">
        <w:rPr>
          <w:lang w:val="ru-RU"/>
        </w:rPr>
        <w:t>III</w:t>
      </w:r>
      <w:r w:rsidR="00A525BC" w:rsidRPr="00D61EFB">
        <w:rPr>
          <w:lang w:val="ru-RU"/>
        </w:rPr>
        <w:t>. Подготовительный день</w:t>
      </w:r>
      <w:bookmarkEnd w:id="4"/>
      <w:bookmarkEnd w:id="5"/>
      <w:r w:rsidR="0078337E" w:rsidRPr="00D61EFB">
        <w:rPr>
          <w:rStyle w:val="af5"/>
          <w:lang w:val="ru-RU"/>
        </w:rPr>
        <w:footnoteReference w:id="4"/>
      </w:r>
    </w:p>
    <w:p w14:paraId="74F7CE04" w14:textId="77777777" w:rsidR="00465E89" w:rsidRPr="00D61EFB" w:rsidRDefault="00465E89" w:rsidP="00D61EFB">
      <w:pPr>
        <w:pStyle w:val="a9"/>
        <w:spacing w:after="0" w:line="240" w:lineRule="auto"/>
        <w:ind w:left="0" w:firstLine="709"/>
        <w:jc w:val="center"/>
        <w:rPr>
          <w:rFonts w:ascii="Times New Roman" w:hAnsi="Times New Roman" w:cs="Times New Roman"/>
          <w:b/>
          <w:sz w:val="28"/>
          <w:szCs w:val="28"/>
        </w:rPr>
      </w:pPr>
    </w:p>
    <w:p w14:paraId="61A757FA" w14:textId="2B8174A0" w:rsidR="00483109" w:rsidRPr="00D61EFB" w:rsidRDefault="00483109" w:rsidP="00D61EFB">
      <w:pPr>
        <w:pStyle w:val="a9"/>
        <w:numPr>
          <w:ilvl w:val="0"/>
          <w:numId w:val="2"/>
        </w:numPr>
        <w:spacing w:after="0" w:line="240" w:lineRule="auto"/>
        <w:ind w:left="0" w:firstLine="709"/>
        <w:jc w:val="both"/>
        <w:rPr>
          <w:rFonts w:ascii="Times New Roman" w:hAnsi="Times New Roman" w:cs="Times New Roman"/>
          <w:sz w:val="28"/>
          <w:szCs w:val="28"/>
        </w:rPr>
      </w:pPr>
      <w:r w:rsidRPr="00D61EFB">
        <w:rPr>
          <w:rFonts w:ascii="Times New Roman" w:hAnsi="Times New Roman" w:cs="Times New Roman"/>
          <w:sz w:val="28"/>
          <w:szCs w:val="28"/>
        </w:rPr>
        <w:t>Подготовительный день проводится для экзаменационных групп из одной учебной группы за исключением случаев, предусмотренных пунктом 28 Методики, при условии, что экзамены для всех экзаменационных групп проводятся одним Главным экспертом на одном ЦПДЭ последовательно без прерывания между экзаменами.</w:t>
      </w:r>
    </w:p>
    <w:p w14:paraId="6BE6FAA5" w14:textId="37D857F6" w:rsidR="00483109" w:rsidRPr="00D61EFB" w:rsidRDefault="00483109" w:rsidP="00D61EFB">
      <w:pPr>
        <w:pStyle w:val="a9"/>
        <w:numPr>
          <w:ilvl w:val="0"/>
          <w:numId w:val="2"/>
        </w:numPr>
        <w:tabs>
          <w:tab w:val="left" w:pos="142"/>
          <w:tab w:val="left" w:pos="567"/>
        </w:tabs>
        <w:spacing w:after="0" w:line="240" w:lineRule="auto"/>
        <w:ind w:left="0" w:firstLine="709"/>
        <w:jc w:val="both"/>
        <w:rPr>
          <w:rFonts w:ascii="Times New Roman" w:hAnsi="Times New Roman" w:cs="Times New Roman"/>
          <w:sz w:val="28"/>
          <w:szCs w:val="28"/>
        </w:rPr>
      </w:pPr>
      <w:r w:rsidRPr="00D61EFB">
        <w:rPr>
          <w:rFonts w:ascii="Times New Roman" w:hAnsi="Times New Roman" w:cs="Times New Roman"/>
          <w:sz w:val="28"/>
          <w:szCs w:val="28"/>
        </w:rPr>
        <w:t>Подготовительный день проводится за 1 день до начала демонстрационного экзамена</w:t>
      </w:r>
      <w:r w:rsidR="008E1F10">
        <w:rPr>
          <w:rStyle w:val="af5"/>
          <w:rFonts w:ascii="Times New Roman" w:hAnsi="Times New Roman" w:cs="Times New Roman"/>
          <w:sz w:val="28"/>
          <w:szCs w:val="28"/>
        </w:rPr>
        <w:footnoteReference w:id="5"/>
      </w:r>
      <w:r w:rsidRPr="00D61EFB">
        <w:rPr>
          <w:rFonts w:ascii="Times New Roman" w:hAnsi="Times New Roman" w:cs="Times New Roman"/>
          <w:sz w:val="28"/>
          <w:szCs w:val="28"/>
        </w:rPr>
        <w:t>.</w:t>
      </w:r>
    </w:p>
    <w:p w14:paraId="172A6A34" w14:textId="4AD13F6F" w:rsidR="00483109" w:rsidRPr="00D61EFB" w:rsidRDefault="00483109" w:rsidP="00D61EFB">
      <w:pPr>
        <w:pStyle w:val="a9"/>
        <w:numPr>
          <w:ilvl w:val="0"/>
          <w:numId w:val="2"/>
        </w:numPr>
        <w:tabs>
          <w:tab w:val="left" w:pos="142"/>
          <w:tab w:val="left" w:pos="567"/>
        </w:tabs>
        <w:spacing w:after="0" w:line="240" w:lineRule="auto"/>
        <w:ind w:left="0" w:firstLine="709"/>
        <w:jc w:val="both"/>
        <w:rPr>
          <w:rFonts w:ascii="Times New Roman" w:hAnsi="Times New Roman" w:cs="Times New Roman"/>
          <w:sz w:val="28"/>
          <w:szCs w:val="28"/>
        </w:rPr>
      </w:pPr>
      <w:r w:rsidRPr="00D61EFB">
        <w:rPr>
          <w:rFonts w:ascii="Times New Roman" w:hAnsi="Times New Roman" w:cs="Times New Roman"/>
          <w:sz w:val="28"/>
          <w:szCs w:val="28"/>
        </w:rPr>
        <w:lastRenderedPageBreak/>
        <w:t>В Подготовительный день Главным экспертом проводится проверка на предмет готовности проведения демонстрационного экзамена в соответствии с Базовыми принципами, включая проверку соответствия ЦПДЭ аккредитованным критериям и с</w:t>
      </w:r>
      <w:r w:rsidR="00A64251" w:rsidRPr="00D61EFB">
        <w:rPr>
          <w:rFonts w:ascii="Times New Roman" w:hAnsi="Times New Roman" w:cs="Times New Roman"/>
          <w:sz w:val="28"/>
          <w:szCs w:val="28"/>
        </w:rPr>
        <w:t>верку состава Экспертной группы</w:t>
      </w:r>
      <w:r w:rsidR="000E7BCC" w:rsidRPr="00D61EFB">
        <w:rPr>
          <w:rFonts w:ascii="Times New Roman" w:hAnsi="Times New Roman" w:cs="Times New Roman"/>
          <w:sz w:val="28"/>
          <w:szCs w:val="28"/>
        </w:rPr>
        <w:t xml:space="preserve"> с использованием следующих технологий </w:t>
      </w:r>
      <w:r w:rsidR="00B82459" w:rsidRPr="00D61EFB">
        <w:rPr>
          <w:rFonts w:ascii="Times New Roman" w:hAnsi="Times New Roman" w:cs="Times New Roman"/>
          <w:sz w:val="28"/>
          <w:szCs w:val="28"/>
        </w:rPr>
        <w:t>(</w:t>
      </w:r>
      <w:r w:rsidR="00B82459" w:rsidRPr="00D61EFB">
        <w:rPr>
          <w:rFonts w:ascii="Times New Roman" w:hAnsi="Times New Roman" w:cs="Times New Roman"/>
          <w:sz w:val="28"/>
          <w:szCs w:val="28"/>
          <w:u w:val="single"/>
        </w:rPr>
        <w:t>проверка работоспособности удаленных площадок, подключение экспертов к онлайн среде, проверка сервисов и камер наблюдения</w:t>
      </w:r>
      <w:r w:rsidR="00B82459" w:rsidRPr="00D61EFB">
        <w:rPr>
          <w:rFonts w:ascii="Times New Roman" w:hAnsi="Times New Roman" w:cs="Times New Roman"/>
          <w:sz w:val="28"/>
          <w:szCs w:val="28"/>
        </w:rPr>
        <w:t>)</w:t>
      </w:r>
      <w:r w:rsidR="00C46FF6">
        <w:rPr>
          <w:rFonts w:ascii="Times New Roman" w:hAnsi="Times New Roman" w:cs="Times New Roman"/>
          <w:sz w:val="28"/>
          <w:szCs w:val="28"/>
        </w:rPr>
        <w:t>.</w:t>
      </w:r>
    </w:p>
    <w:p w14:paraId="513913D9" w14:textId="4742CF88" w:rsidR="00483109" w:rsidRPr="00D61EFB" w:rsidRDefault="00483109" w:rsidP="00D61EFB">
      <w:pPr>
        <w:pStyle w:val="a9"/>
        <w:numPr>
          <w:ilvl w:val="0"/>
          <w:numId w:val="2"/>
        </w:numPr>
        <w:tabs>
          <w:tab w:val="left" w:pos="142"/>
          <w:tab w:val="left" w:pos="567"/>
        </w:tabs>
        <w:spacing w:after="0" w:line="240" w:lineRule="auto"/>
        <w:ind w:left="0" w:firstLine="709"/>
        <w:jc w:val="both"/>
        <w:rPr>
          <w:rFonts w:ascii="Times New Roman" w:hAnsi="Times New Roman" w:cs="Times New Roman"/>
          <w:sz w:val="28"/>
          <w:szCs w:val="28"/>
        </w:rPr>
      </w:pPr>
      <w:r w:rsidRPr="00D61EFB">
        <w:rPr>
          <w:rFonts w:ascii="Times New Roman" w:hAnsi="Times New Roman" w:cs="Times New Roman"/>
          <w:sz w:val="28"/>
          <w:szCs w:val="28"/>
        </w:rPr>
        <w:t>По итогам проверки заполняется и подписывается Акт о готовности проведения демонстрационного экзамена по стандартам Ворлдскиллс Россия в соответствии с Базовыми принципами объективной оценки результатов подготовки рабочих кадров (далее – Акт о готовности) по форме с</w:t>
      </w:r>
      <w:r w:rsidR="005F4D48" w:rsidRPr="00D61EFB">
        <w:rPr>
          <w:rFonts w:ascii="Times New Roman" w:hAnsi="Times New Roman" w:cs="Times New Roman"/>
          <w:sz w:val="28"/>
          <w:szCs w:val="28"/>
        </w:rPr>
        <w:t xml:space="preserve">огласно Приложению 1 </w:t>
      </w:r>
      <w:r w:rsidR="00C46FF6">
        <w:rPr>
          <w:rFonts w:ascii="Times New Roman" w:hAnsi="Times New Roman" w:cs="Times New Roman"/>
          <w:sz w:val="28"/>
          <w:szCs w:val="28"/>
        </w:rPr>
        <w:t>к настоящим</w:t>
      </w:r>
      <w:r w:rsidRPr="00D61EFB">
        <w:rPr>
          <w:rFonts w:ascii="Times New Roman" w:hAnsi="Times New Roman" w:cs="Times New Roman"/>
          <w:sz w:val="28"/>
          <w:szCs w:val="28"/>
        </w:rPr>
        <w:t xml:space="preserve"> </w:t>
      </w:r>
      <w:r w:rsidR="00C46FF6">
        <w:rPr>
          <w:rFonts w:ascii="Times New Roman" w:hAnsi="Times New Roman" w:cs="Times New Roman"/>
          <w:sz w:val="28"/>
          <w:szCs w:val="28"/>
        </w:rPr>
        <w:t>Методическим рекомендациям</w:t>
      </w:r>
      <w:r w:rsidRPr="00D61EFB">
        <w:rPr>
          <w:rFonts w:ascii="Times New Roman" w:hAnsi="Times New Roman" w:cs="Times New Roman"/>
          <w:sz w:val="28"/>
          <w:szCs w:val="28"/>
        </w:rPr>
        <w:t xml:space="preserve">. </w:t>
      </w:r>
      <w:r w:rsidR="009A0AF8" w:rsidRPr="00D61EFB">
        <w:rPr>
          <w:rFonts w:ascii="Times New Roman" w:hAnsi="Times New Roman" w:cs="Times New Roman"/>
          <w:sz w:val="28"/>
          <w:szCs w:val="28"/>
        </w:rPr>
        <w:t>Акт, (скан-копия),</w:t>
      </w:r>
      <w:r w:rsidRPr="00D61EFB">
        <w:rPr>
          <w:rFonts w:ascii="Times New Roman" w:hAnsi="Times New Roman" w:cs="Times New Roman"/>
          <w:sz w:val="28"/>
          <w:szCs w:val="28"/>
        </w:rPr>
        <w:t xml:space="preserve"> о готовности направляется в адрес Союза</w:t>
      </w:r>
      <w:r w:rsidR="009A0AF8" w:rsidRPr="00D61EFB">
        <w:rPr>
          <w:rFonts w:ascii="Times New Roman" w:hAnsi="Times New Roman" w:cs="Times New Roman"/>
          <w:sz w:val="28"/>
          <w:szCs w:val="28"/>
        </w:rPr>
        <w:t xml:space="preserve"> и</w:t>
      </w:r>
      <w:r w:rsidRPr="00D61EFB">
        <w:rPr>
          <w:rFonts w:ascii="Times New Roman" w:hAnsi="Times New Roman" w:cs="Times New Roman"/>
          <w:sz w:val="28"/>
          <w:szCs w:val="28"/>
        </w:rPr>
        <w:t xml:space="preserve"> загружается </w:t>
      </w:r>
      <w:r w:rsidR="00733B31" w:rsidRPr="00D61EFB">
        <w:rPr>
          <w:rFonts w:ascii="Times New Roman" w:hAnsi="Times New Roman" w:cs="Times New Roman"/>
          <w:sz w:val="28"/>
          <w:szCs w:val="28"/>
        </w:rPr>
        <w:t>на Цифровую платформу</w:t>
      </w:r>
      <w:r w:rsidRPr="00D61EFB">
        <w:rPr>
          <w:rFonts w:ascii="Times New Roman" w:hAnsi="Times New Roman" w:cs="Times New Roman"/>
          <w:sz w:val="28"/>
          <w:szCs w:val="28"/>
        </w:rPr>
        <w:t xml:space="preserve">. </w:t>
      </w:r>
    </w:p>
    <w:p w14:paraId="15BB4633" w14:textId="2FC73DE2" w:rsidR="00483109" w:rsidRPr="00D61EFB" w:rsidRDefault="00483109" w:rsidP="00D61EFB">
      <w:pPr>
        <w:pStyle w:val="a9"/>
        <w:numPr>
          <w:ilvl w:val="0"/>
          <w:numId w:val="2"/>
        </w:numPr>
        <w:tabs>
          <w:tab w:val="left" w:pos="142"/>
          <w:tab w:val="left" w:pos="567"/>
        </w:tabs>
        <w:spacing w:after="0" w:line="240" w:lineRule="auto"/>
        <w:ind w:left="0" w:firstLine="709"/>
        <w:jc w:val="both"/>
        <w:rPr>
          <w:rFonts w:ascii="Times New Roman" w:hAnsi="Times New Roman" w:cs="Times New Roman"/>
          <w:sz w:val="28"/>
          <w:szCs w:val="28"/>
        </w:rPr>
      </w:pPr>
      <w:r w:rsidRPr="00D61EFB">
        <w:rPr>
          <w:rFonts w:ascii="Times New Roman" w:hAnsi="Times New Roman" w:cs="Times New Roman"/>
          <w:sz w:val="28"/>
          <w:szCs w:val="28"/>
        </w:rPr>
        <w:t xml:space="preserve">В случае выявления отклонений от положений Базовых принципов, включая несоответствие </w:t>
      </w:r>
      <w:r w:rsidR="005D0370" w:rsidRPr="00D61EFB">
        <w:rPr>
          <w:rFonts w:ascii="Times New Roman" w:hAnsi="Times New Roman" w:cs="Times New Roman"/>
          <w:sz w:val="28"/>
          <w:szCs w:val="28"/>
        </w:rPr>
        <w:t>площадки критериям аккредитации в соответствии с Положением</w:t>
      </w:r>
      <w:r w:rsidR="009866B0" w:rsidRPr="00D61EFB">
        <w:rPr>
          <w:rFonts w:ascii="Times New Roman" w:hAnsi="Times New Roman" w:cs="Times New Roman"/>
          <w:sz w:val="28"/>
          <w:szCs w:val="28"/>
        </w:rPr>
        <w:t xml:space="preserve"> об аккредитации ЦПДЭ</w:t>
      </w:r>
      <w:r w:rsidR="005D0370" w:rsidRPr="00D61EFB">
        <w:rPr>
          <w:rFonts w:ascii="Times New Roman" w:hAnsi="Times New Roman" w:cs="Times New Roman"/>
          <w:sz w:val="28"/>
          <w:szCs w:val="28"/>
        </w:rPr>
        <w:t xml:space="preserve">, а также </w:t>
      </w:r>
      <w:r w:rsidR="008367F7" w:rsidRPr="00D61EFB">
        <w:rPr>
          <w:rFonts w:ascii="Times New Roman" w:hAnsi="Times New Roman" w:cs="Times New Roman"/>
          <w:sz w:val="28"/>
          <w:szCs w:val="28"/>
        </w:rPr>
        <w:t xml:space="preserve">случаев, подпадающих под пункт 4.2. </w:t>
      </w:r>
      <w:r w:rsidR="009866B0" w:rsidRPr="00D61EFB">
        <w:rPr>
          <w:rFonts w:ascii="Times New Roman" w:hAnsi="Times New Roman" w:cs="Times New Roman"/>
          <w:sz w:val="28"/>
          <w:szCs w:val="28"/>
        </w:rPr>
        <w:t>Положения об аккредитации ЦПДЭ</w:t>
      </w:r>
      <w:r w:rsidRPr="00D61EFB">
        <w:rPr>
          <w:rFonts w:ascii="Times New Roman" w:hAnsi="Times New Roman" w:cs="Times New Roman"/>
          <w:sz w:val="28"/>
          <w:szCs w:val="28"/>
        </w:rPr>
        <w:t>, заполняется Акт о неготовности проведения демонстрационного экзамена по стандартам Ворлдскиллс Россия в соответствии с Базовыми принципами объективной оценки результатов подготовки рабочих кадров (далее – Акт о неготовности) по форме согласно Приложению 2 к</w:t>
      </w:r>
      <w:r w:rsidR="005F4D48" w:rsidRPr="00D61EFB">
        <w:rPr>
          <w:rFonts w:ascii="Times New Roman" w:hAnsi="Times New Roman" w:cs="Times New Roman"/>
          <w:sz w:val="28"/>
          <w:szCs w:val="28"/>
        </w:rPr>
        <w:t xml:space="preserve"> настоящим Методическим рекомендациям</w:t>
      </w:r>
      <w:r w:rsidRPr="00D61EFB">
        <w:rPr>
          <w:rFonts w:ascii="Times New Roman" w:hAnsi="Times New Roman" w:cs="Times New Roman"/>
          <w:sz w:val="28"/>
          <w:szCs w:val="28"/>
        </w:rPr>
        <w:t xml:space="preserve">, подписывается Главным экспертом, копия незамедлительно направляется в Союз на электронный адрес d.ufimtcev@worldskills.ru указанием конкретных причин несоответствия или отклонений/нарушений. Главный эксперт вправе до получения решения Союза о соответствии демонстрационного экзамена Базовым принципам приостановить действия по подготовке и проведению демонстрационного экзамена на соответствующей площадке. </w:t>
      </w:r>
    </w:p>
    <w:p w14:paraId="4C80C840" w14:textId="12B49F72" w:rsidR="00483109" w:rsidRPr="00D61EFB" w:rsidRDefault="00483109" w:rsidP="00D61EFB">
      <w:pPr>
        <w:pStyle w:val="a9"/>
        <w:numPr>
          <w:ilvl w:val="0"/>
          <w:numId w:val="2"/>
        </w:numPr>
        <w:tabs>
          <w:tab w:val="left" w:pos="142"/>
          <w:tab w:val="left" w:pos="567"/>
        </w:tabs>
        <w:spacing w:after="0" w:line="240" w:lineRule="auto"/>
        <w:ind w:left="0" w:firstLine="709"/>
        <w:jc w:val="both"/>
        <w:rPr>
          <w:rFonts w:ascii="Times New Roman" w:hAnsi="Times New Roman" w:cs="Times New Roman"/>
          <w:sz w:val="28"/>
          <w:szCs w:val="28"/>
        </w:rPr>
      </w:pPr>
      <w:r w:rsidRPr="00D61EFB">
        <w:rPr>
          <w:rFonts w:ascii="Times New Roman" w:hAnsi="Times New Roman" w:cs="Times New Roman"/>
          <w:sz w:val="28"/>
          <w:szCs w:val="28"/>
        </w:rPr>
        <w:t>Для рассмотрения Актов о неготовности, поступивших от Главных экспертов, и принятия решения о соответствии или несоответствии демонстрационного экзамена Базовым принципам Союзом создается комиссия.</w:t>
      </w:r>
    </w:p>
    <w:p w14:paraId="038F2229" w14:textId="02F42FF9" w:rsidR="00483109" w:rsidRPr="00D61EFB" w:rsidRDefault="00483109" w:rsidP="00D61EFB">
      <w:pPr>
        <w:pStyle w:val="a9"/>
        <w:numPr>
          <w:ilvl w:val="0"/>
          <w:numId w:val="2"/>
        </w:numPr>
        <w:tabs>
          <w:tab w:val="left" w:pos="142"/>
          <w:tab w:val="left" w:pos="567"/>
        </w:tabs>
        <w:spacing w:after="0" w:line="240" w:lineRule="auto"/>
        <w:ind w:left="0" w:firstLine="709"/>
        <w:jc w:val="both"/>
        <w:rPr>
          <w:rFonts w:ascii="Times New Roman" w:hAnsi="Times New Roman" w:cs="Times New Roman"/>
          <w:sz w:val="28"/>
          <w:szCs w:val="28"/>
        </w:rPr>
      </w:pPr>
      <w:r w:rsidRPr="00D61EFB">
        <w:rPr>
          <w:rFonts w:ascii="Times New Roman" w:hAnsi="Times New Roman" w:cs="Times New Roman"/>
          <w:sz w:val="28"/>
          <w:szCs w:val="28"/>
        </w:rPr>
        <w:t xml:space="preserve">Комиссия рассматривает Акт о неготовности и принимает решение </w:t>
      </w:r>
      <w:r w:rsidR="00AE1877" w:rsidRPr="00D61EFB">
        <w:rPr>
          <w:rFonts w:ascii="Times New Roman" w:hAnsi="Times New Roman" w:cs="Times New Roman"/>
          <w:sz w:val="28"/>
          <w:szCs w:val="28"/>
        </w:rPr>
        <w:t>в соответствии с</w:t>
      </w:r>
      <w:r w:rsidRPr="00D61EFB">
        <w:rPr>
          <w:rFonts w:ascii="Times New Roman" w:hAnsi="Times New Roman" w:cs="Times New Roman"/>
          <w:sz w:val="28"/>
          <w:szCs w:val="28"/>
        </w:rPr>
        <w:t xml:space="preserve"> порядком, установленным Союзом.</w:t>
      </w:r>
    </w:p>
    <w:p w14:paraId="251E2961" w14:textId="18C18F1B" w:rsidR="00483109" w:rsidRPr="00D61EFB" w:rsidRDefault="00483109" w:rsidP="00D61EFB">
      <w:pPr>
        <w:pStyle w:val="a9"/>
        <w:numPr>
          <w:ilvl w:val="0"/>
          <w:numId w:val="2"/>
        </w:numPr>
        <w:tabs>
          <w:tab w:val="left" w:pos="142"/>
          <w:tab w:val="left" w:pos="567"/>
        </w:tabs>
        <w:spacing w:after="0" w:line="240" w:lineRule="auto"/>
        <w:ind w:left="0" w:firstLine="709"/>
        <w:jc w:val="both"/>
        <w:rPr>
          <w:rFonts w:ascii="Times New Roman" w:hAnsi="Times New Roman" w:cs="Times New Roman"/>
          <w:sz w:val="28"/>
          <w:szCs w:val="28"/>
        </w:rPr>
      </w:pPr>
      <w:r w:rsidRPr="00D61EFB">
        <w:rPr>
          <w:rFonts w:ascii="Times New Roman" w:hAnsi="Times New Roman" w:cs="Times New Roman"/>
          <w:sz w:val="28"/>
          <w:szCs w:val="28"/>
        </w:rPr>
        <w:t>Решение оформляется в день поступления обращения, копия направляется в адрес ЦПДЭ, Главному эксперту и в образовательную организацию</w:t>
      </w:r>
      <w:r w:rsidR="009A0AF8" w:rsidRPr="00D61EFB">
        <w:rPr>
          <w:rFonts w:ascii="Times New Roman" w:hAnsi="Times New Roman" w:cs="Times New Roman"/>
          <w:sz w:val="28"/>
          <w:szCs w:val="28"/>
        </w:rPr>
        <w:t>.</w:t>
      </w:r>
    </w:p>
    <w:p w14:paraId="112647B5" w14:textId="535E4098" w:rsidR="00483109" w:rsidRPr="00D61EFB" w:rsidRDefault="00483109" w:rsidP="00D61EFB">
      <w:pPr>
        <w:pStyle w:val="a9"/>
        <w:numPr>
          <w:ilvl w:val="0"/>
          <w:numId w:val="2"/>
        </w:numPr>
        <w:tabs>
          <w:tab w:val="left" w:pos="142"/>
          <w:tab w:val="left" w:pos="567"/>
        </w:tabs>
        <w:spacing w:after="0" w:line="240" w:lineRule="auto"/>
        <w:ind w:left="0" w:firstLine="709"/>
        <w:jc w:val="both"/>
        <w:rPr>
          <w:rFonts w:ascii="Times New Roman" w:hAnsi="Times New Roman" w:cs="Times New Roman"/>
          <w:sz w:val="28"/>
          <w:szCs w:val="28"/>
        </w:rPr>
      </w:pPr>
      <w:r w:rsidRPr="00D61EFB">
        <w:rPr>
          <w:rFonts w:ascii="Times New Roman" w:hAnsi="Times New Roman" w:cs="Times New Roman"/>
          <w:sz w:val="28"/>
          <w:szCs w:val="28"/>
        </w:rPr>
        <w:t xml:space="preserve">С момента получения решения Союза о несоответствии демонстрационного экзамена Базовым принципам, Главный эксперт приостанавливает работу по подготовке и проведению демонстрационного экзамена. </w:t>
      </w:r>
    </w:p>
    <w:p w14:paraId="04999997" w14:textId="0F6646CA" w:rsidR="00483109" w:rsidRPr="00D61EFB" w:rsidRDefault="00483109" w:rsidP="00D61EFB">
      <w:pPr>
        <w:pStyle w:val="a9"/>
        <w:numPr>
          <w:ilvl w:val="0"/>
          <w:numId w:val="2"/>
        </w:numPr>
        <w:tabs>
          <w:tab w:val="left" w:pos="142"/>
          <w:tab w:val="left" w:pos="567"/>
        </w:tabs>
        <w:spacing w:after="0" w:line="240" w:lineRule="auto"/>
        <w:ind w:left="0" w:firstLine="709"/>
        <w:jc w:val="both"/>
        <w:rPr>
          <w:rFonts w:ascii="Times New Roman" w:hAnsi="Times New Roman" w:cs="Times New Roman"/>
          <w:sz w:val="28"/>
          <w:szCs w:val="28"/>
        </w:rPr>
      </w:pPr>
      <w:r w:rsidRPr="00D61EFB">
        <w:rPr>
          <w:rFonts w:ascii="Times New Roman" w:hAnsi="Times New Roman" w:cs="Times New Roman"/>
          <w:sz w:val="28"/>
          <w:szCs w:val="28"/>
        </w:rPr>
        <w:t xml:space="preserve">Сверка состава экспертной группы осуществляется в соответствии с подтвержденными </w:t>
      </w:r>
      <w:r w:rsidR="00733B31" w:rsidRPr="00D61EFB">
        <w:rPr>
          <w:rFonts w:ascii="Times New Roman" w:hAnsi="Times New Roman" w:cs="Times New Roman"/>
          <w:sz w:val="28"/>
          <w:szCs w:val="28"/>
        </w:rPr>
        <w:t>на Цифровой платформе</w:t>
      </w:r>
      <w:r w:rsidRPr="00D61EFB">
        <w:rPr>
          <w:rFonts w:ascii="Times New Roman" w:hAnsi="Times New Roman" w:cs="Times New Roman"/>
          <w:sz w:val="28"/>
          <w:szCs w:val="28"/>
        </w:rPr>
        <w:t xml:space="preserve"> данными на основании документов, удостоверяющих личность</w:t>
      </w:r>
      <w:r w:rsidR="00C46FF6">
        <w:rPr>
          <w:rFonts w:ascii="Times New Roman" w:hAnsi="Times New Roman" w:cs="Times New Roman"/>
          <w:sz w:val="28"/>
          <w:szCs w:val="28"/>
        </w:rPr>
        <w:t>.</w:t>
      </w:r>
    </w:p>
    <w:p w14:paraId="13A5D720" w14:textId="6547E798" w:rsidR="00483109" w:rsidRPr="00D61EFB" w:rsidRDefault="00483109" w:rsidP="00D61EFB">
      <w:pPr>
        <w:pStyle w:val="a9"/>
        <w:numPr>
          <w:ilvl w:val="0"/>
          <w:numId w:val="2"/>
        </w:numPr>
        <w:tabs>
          <w:tab w:val="left" w:pos="142"/>
          <w:tab w:val="left" w:pos="567"/>
        </w:tabs>
        <w:spacing w:after="0" w:line="240" w:lineRule="auto"/>
        <w:ind w:left="0" w:firstLine="709"/>
        <w:jc w:val="both"/>
        <w:rPr>
          <w:rFonts w:ascii="Times New Roman" w:hAnsi="Times New Roman" w:cs="Times New Roman"/>
          <w:sz w:val="28"/>
          <w:szCs w:val="28"/>
        </w:rPr>
      </w:pPr>
      <w:r w:rsidRPr="00D61EFB">
        <w:rPr>
          <w:rFonts w:ascii="Times New Roman" w:hAnsi="Times New Roman" w:cs="Times New Roman"/>
          <w:sz w:val="28"/>
          <w:szCs w:val="28"/>
        </w:rPr>
        <w:t xml:space="preserve">В случае неявки экзаменуемого, состоящего в списке сдающих </w:t>
      </w:r>
      <w:r w:rsidR="00733B31" w:rsidRPr="00D61EFB">
        <w:rPr>
          <w:rFonts w:ascii="Times New Roman" w:hAnsi="Times New Roman" w:cs="Times New Roman"/>
          <w:sz w:val="28"/>
          <w:szCs w:val="28"/>
        </w:rPr>
        <w:t>на Цифровой платформе</w:t>
      </w:r>
      <w:r w:rsidRPr="00D61EFB">
        <w:rPr>
          <w:rFonts w:ascii="Times New Roman" w:hAnsi="Times New Roman" w:cs="Times New Roman"/>
          <w:sz w:val="28"/>
          <w:szCs w:val="28"/>
        </w:rPr>
        <w:t xml:space="preserve">, неявившийся исключается из списка участников </w:t>
      </w:r>
      <w:r w:rsidR="00733B31" w:rsidRPr="00D61EFB">
        <w:rPr>
          <w:rFonts w:ascii="Times New Roman" w:hAnsi="Times New Roman" w:cs="Times New Roman"/>
          <w:sz w:val="28"/>
          <w:szCs w:val="28"/>
        </w:rPr>
        <w:t>на Цифровой платформе</w:t>
      </w:r>
      <w:r w:rsidR="00D44769" w:rsidRPr="00D61EFB">
        <w:rPr>
          <w:rFonts w:ascii="Times New Roman" w:hAnsi="Times New Roman" w:cs="Times New Roman"/>
          <w:sz w:val="28"/>
          <w:szCs w:val="28"/>
        </w:rPr>
        <w:t xml:space="preserve"> Главным экспертом</w:t>
      </w:r>
      <w:r w:rsidRPr="00D61EFB">
        <w:rPr>
          <w:rFonts w:ascii="Times New Roman" w:hAnsi="Times New Roman" w:cs="Times New Roman"/>
          <w:sz w:val="28"/>
          <w:szCs w:val="28"/>
        </w:rPr>
        <w:t xml:space="preserve">. </w:t>
      </w:r>
    </w:p>
    <w:p w14:paraId="5C3AB2FA" w14:textId="69F61DAC" w:rsidR="00483109" w:rsidRPr="00D61EFB" w:rsidRDefault="00483109" w:rsidP="00D61EFB">
      <w:pPr>
        <w:pStyle w:val="a9"/>
        <w:numPr>
          <w:ilvl w:val="0"/>
          <w:numId w:val="2"/>
        </w:numPr>
        <w:tabs>
          <w:tab w:val="left" w:pos="142"/>
          <w:tab w:val="left" w:pos="567"/>
        </w:tabs>
        <w:spacing w:after="0" w:line="240" w:lineRule="auto"/>
        <w:ind w:left="0" w:firstLine="709"/>
        <w:jc w:val="both"/>
        <w:rPr>
          <w:rFonts w:ascii="Times New Roman" w:hAnsi="Times New Roman" w:cs="Times New Roman"/>
          <w:sz w:val="28"/>
          <w:szCs w:val="28"/>
        </w:rPr>
      </w:pPr>
      <w:r w:rsidRPr="00D61EFB">
        <w:rPr>
          <w:rFonts w:ascii="Times New Roman" w:hAnsi="Times New Roman" w:cs="Times New Roman"/>
          <w:sz w:val="28"/>
          <w:szCs w:val="28"/>
        </w:rPr>
        <w:t xml:space="preserve">После сверки состава Экспертной группы Главным экспертом производится распределение обязанностей по проведению экзамена между членами </w:t>
      </w:r>
      <w:r w:rsidRPr="00D61EFB">
        <w:rPr>
          <w:rFonts w:ascii="Times New Roman" w:hAnsi="Times New Roman" w:cs="Times New Roman"/>
          <w:sz w:val="28"/>
          <w:szCs w:val="28"/>
        </w:rPr>
        <w:lastRenderedPageBreak/>
        <w:t>Экспертной группы, что фиксируется в Протоколе распределения обязанностей между членами Экспертной группы демонстрационного экзамена по стандартам Ворлдскиллс Россия по форме с</w:t>
      </w:r>
      <w:r w:rsidR="005F4D48" w:rsidRPr="00D61EFB">
        <w:rPr>
          <w:rFonts w:ascii="Times New Roman" w:hAnsi="Times New Roman" w:cs="Times New Roman"/>
          <w:sz w:val="28"/>
          <w:szCs w:val="28"/>
        </w:rPr>
        <w:t>о</w:t>
      </w:r>
      <w:r w:rsidR="00C46FF6">
        <w:rPr>
          <w:rFonts w:ascii="Times New Roman" w:hAnsi="Times New Roman" w:cs="Times New Roman"/>
          <w:sz w:val="28"/>
          <w:szCs w:val="28"/>
        </w:rPr>
        <w:t>гласно Приложению 3 к настоящим</w:t>
      </w:r>
      <w:r w:rsidRPr="00D61EFB">
        <w:rPr>
          <w:rFonts w:ascii="Times New Roman" w:hAnsi="Times New Roman" w:cs="Times New Roman"/>
          <w:sz w:val="28"/>
          <w:szCs w:val="28"/>
        </w:rPr>
        <w:t xml:space="preserve"> </w:t>
      </w:r>
      <w:r w:rsidR="00C46FF6">
        <w:rPr>
          <w:rFonts w:ascii="Times New Roman" w:hAnsi="Times New Roman" w:cs="Times New Roman"/>
          <w:sz w:val="28"/>
          <w:szCs w:val="28"/>
        </w:rPr>
        <w:t>Методическим рекомендациям</w:t>
      </w:r>
      <w:r w:rsidR="000E7BCC" w:rsidRPr="00D61EFB">
        <w:rPr>
          <w:rFonts w:ascii="Times New Roman" w:hAnsi="Times New Roman" w:cs="Times New Roman"/>
          <w:sz w:val="28"/>
          <w:szCs w:val="28"/>
        </w:rPr>
        <w:t xml:space="preserve"> с использованием (или указать иную технологию)</w:t>
      </w:r>
      <w:r w:rsidRPr="00D61EFB">
        <w:rPr>
          <w:rFonts w:ascii="Times New Roman" w:hAnsi="Times New Roman" w:cs="Times New Roman"/>
          <w:sz w:val="28"/>
          <w:szCs w:val="28"/>
        </w:rPr>
        <w:t>. Оригинал протокола хранится в ЦПДЭ в соответствии со сроками и в порядке, устанавливаемом ЦПДЭ.</w:t>
      </w:r>
    </w:p>
    <w:p w14:paraId="025410FE" w14:textId="2BC04CAD" w:rsidR="00483109" w:rsidRPr="00D61EFB" w:rsidRDefault="00483109" w:rsidP="00D61EFB">
      <w:pPr>
        <w:pStyle w:val="a9"/>
        <w:numPr>
          <w:ilvl w:val="0"/>
          <w:numId w:val="2"/>
        </w:numPr>
        <w:tabs>
          <w:tab w:val="left" w:pos="142"/>
          <w:tab w:val="left" w:pos="567"/>
        </w:tabs>
        <w:spacing w:after="0" w:line="240" w:lineRule="auto"/>
        <w:ind w:left="0" w:firstLine="709"/>
        <w:jc w:val="both"/>
        <w:rPr>
          <w:rFonts w:ascii="Times New Roman" w:hAnsi="Times New Roman" w:cs="Times New Roman"/>
          <w:sz w:val="28"/>
          <w:szCs w:val="28"/>
        </w:rPr>
      </w:pPr>
      <w:r w:rsidRPr="00D61EFB">
        <w:rPr>
          <w:rFonts w:ascii="Times New Roman" w:hAnsi="Times New Roman" w:cs="Times New Roman"/>
          <w:sz w:val="28"/>
          <w:szCs w:val="28"/>
        </w:rPr>
        <w:t xml:space="preserve">В Подготовительный день Техническим экспертом, назначенным ЦПДЭ, проводится инструктаж по охране труда и технике безопасности (далее – ОТ и ТБ) </w:t>
      </w:r>
      <w:r w:rsidR="000E7BCC" w:rsidRPr="00D61EFB">
        <w:rPr>
          <w:rFonts w:ascii="Times New Roman" w:hAnsi="Times New Roman" w:cs="Times New Roman"/>
          <w:sz w:val="28"/>
          <w:szCs w:val="28"/>
          <w:u w:val="single"/>
        </w:rPr>
        <w:t>при дистанционном (удаленном) участии Главного эксперта/в рамках самостоятель</w:t>
      </w:r>
      <w:r w:rsidR="00837D6E" w:rsidRPr="00D61EFB">
        <w:rPr>
          <w:rFonts w:ascii="Times New Roman" w:hAnsi="Times New Roman" w:cs="Times New Roman"/>
          <w:sz w:val="28"/>
          <w:szCs w:val="28"/>
          <w:u w:val="single"/>
        </w:rPr>
        <w:t>ного ознакомления</w:t>
      </w:r>
      <w:r w:rsidR="00CA5317" w:rsidRPr="00D61EFB">
        <w:rPr>
          <w:rFonts w:ascii="Times New Roman" w:hAnsi="Times New Roman" w:cs="Times New Roman"/>
          <w:sz w:val="28"/>
          <w:szCs w:val="28"/>
          <w:u w:val="single"/>
        </w:rPr>
        <w:t xml:space="preserve"> </w:t>
      </w:r>
      <w:r w:rsidRPr="00D61EFB">
        <w:rPr>
          <w:rFonts w:ascii="Times New Roman" w:hAnsi="Times New Roman" w:cs="Times New Roman"/>
          <w:sz w:val="28"/>
          <w:szCs w:val="28"/>
        </w:rPr>
        <w:t>для участников и членов Экспертной группы под роспись в Протоколе демонстрационного экзамена по стандартам Ворлдскиллс Россия об ознакомлении экспертов с правилами техники безопасности и охраны труда по установленной форме согласно Приложени</w:t>
      </w:r>
      <w:r w:rsidR="005F4D48" w:rsidRPr="00D61EFB">
        <w:rPr>
          <w:rFonts w:ascii="Times New Roman" w:hAnsi="Times New Roman" w:cs="Times New Roman"/>
          <w:sz w:val="28"/>
          <w:szCs w:val="28"/>
        </w:rPr>
        <w:t>ю 4 к настоящим</w:t>
      </w:r>
      <w:r w:rsidRPr="00D61EFB">
        <w:rPr>
          <w:rFonts w:ascii="Times New Roman" w:hAnsi="Times New Roman" w:cs="Times New Roman"/>
          <w:sz w:val="28"/>
          <w:szCs w:val="28"/>
        </w:rPr>
        <w:t xml:space="preserve"> </w:t>
      </w:r>
      <w:r w:rsidR="005F4D48" w:rsidRPr="00D61EFB">
        <w:rPr>
          <w:rFonts w:ascii="Times New Roman" w:hAnsi="Times New Roman" w:cs="Times New Roman"/>
          <w:sz w:val="28"/>
          <w:szCs w:val="28"/>
        </w:rPr>
        <w:t>Методическим рекомендациям</w:t>
      </w:r>
      <w:r w:rsidRPr="00D61EFB">
        <w:rPr>
          <w:rFonts w:ascii="Times New Roman" w:hAnsi="Times New Roman" w:cs="Times New Roman"/>
          <w:sz w:val="28"/>
          <w:szCs w:val="28"/>
        </w:rPr>
        <w:t xml:space="preserve"> и Протоколе демонстрационного экзамена по стандартам Ворлдскиллс Россия об ознакомлении участников с правилами техники безопасности и охраны труда по форме с</w:t>
      </w:r>
      <w:r w:rsidR="005F4D48" w:rsidRPr="00D61EFB">
        <w:rPr>
          <w:rFonts w:ascii="Times New Roman" w:hAnsi="Times New Roman" w:cs="Times New Roman"/>
          <w:sz w:val="28"/>
          <w:szCs w:val="28"/>
        </w:rPr>
        <w:t>огласно Приложению 5 к настоящим</w:t>
      </w:r>
      <w:r w:rsidRPr="00D61EFB">
        <w:rPr>
          <w:rFonts w:ascii="Times New Roman" w:hAnsi="Times New Roman" w:cs="Times New Roman"/>
          <w:sz w:val="28"/>
          <w:szCs w:val="28"/>
        </w:rPr>
        <w:t xml:space="preserve"> </w:t>
      </w:r>
      <w:r w:rsidR="005F4D48" w:rsidRPr="00D61EFB">
        <w:rPr>
          <w:rFonts w:ascii="Times New Roman" w:hAnsi="Times New Roman" w:cs="Times New Roman"/>
          <w:sz w:val="28"/>
          <w:szCs w:val="28"/>
        </w:rPr>
        <w:t>Методическим рекомендациям</w:t>
      </w:r>
      <w:r w:rsidRPr="00D61EFB">
        <w:rPr>
          <w:rFonts w:ascii="Times New Roman" w:hAnsi="Times New Roman" w:cs="Times New Roman"/>
          <w:sz w:val="28"/>
          <w:szCs w:val="28"/>
        </w:rPr>
        <w:t>. Все участники экзамена должны быть проинформированы о безопасном использовании всех инструментов, оборудования, вспомогательных материалов, которые они используют на площадке в соответствии с правилами техники безопасности</w:t>
      </w:r>
      <w:r w:rsidR="00C46FF6">
        <w:rPr>
          <w:rFonts w:ascii="Times New Roman" w:hAnsi="Times New Roman" w:cs="Times New Roman"/>
          <w:sz w:val="28"/>
          <w:szCs w:val="28"/>
        </w:rPr>
        <w:t>.</w:t>
      </w:r>
    </w:p>
    <w:p w14:paraId="6E1C916D" w14:textId="0B12B134" w:rsidR="00483109" w:rsidRPr="00D61EFB" w:rsidRDefault="00483109" w:rsidP="00D61EFB">
      <w:pPr>
        <w:pStyle w:val="a9"/>
        <w:numPr>
          <w:ilvl w:val="0"/>
          <w:numId w:val="2"/>
        </w:numPr>
        <w:tabs>
          <w:tab w:val="left" w:pos="142"/>
          <w:tab w:val="left" w:pos="567"/>
        </w:tabs>
        <w:spacing w:after="0" w:line="240" w:lineRule="auto"/>
        <w:ind w:left="0" w:firstLine="709"/>
        <w:jc w:val="both"/>
        <w:rPr>
          <w:rFonts w:ascii="Times New Roman" w:hAnsi="Times New Roman" w:cs="Times New Roman"/>
          <w:sz w:val="28"/>
          <w:szCs w:val="28"/>
        </w:rPr>
      </w:pPr>
      <w:r w:rsidRPr="00D61EFB">
        <w:rPr>
          <w:rFonts w:ascii="Times New Roman" w:hAnsi="Times New Roman" w:cs="Times New Roman"/>
          <w:sz w:val="28"/>
          <w:szCs w:val="28"/>
        </w:rPr>
        <w:t>Ответственность за соблюдение норм ОТ и ТБ несет ЦПДЭ.</w:t>
      </w:r>
    </w:p>
    <w:p w14:paraId="5903E26F" w14:textId="7C0B20C5" w:rsidR="00483109" w:rsidRPr="00D61EFB" w:rsidRDefault="00483109" w:rsidP="00D61EFB">
      <w:pPr>
        <w:pStyle w:val="a9"/>
        <w:numPr>
          <w:ilvl w:val="0"/>
          <w:numId w:val="2"/>
        </w:numPr>
        <w:tabs>
          <w:tab w:val="left" w:pos="142"/>
          <w:tab w:val="left" w:pos="567"/>
        </w:tabs>
        <w:spacing w:after="0" w:line="240" w:lineRule="auto"/>
        <w:ind w:left="0" w:firstLine="709"/>
        <w:jc w:val="both"/>
        <w:rPr>
          <w:rFonts w:ascii="Times New Roman" w:hAnsi="Times New Roman" w:cs="Times New Roman"/>
          <w:sz w:val="28"/>
          <w:szCs w:val="28"/>
        </w:rPr>
      </w:pPr>
      <w:r w:rsidRPr="00D61EFB">
        <w:rPr>
          <w:rFonts w:ascii="Times New Roman" w:hAnsi="Times New Roman" w:cs="Times New Roman"/>
          <w:sz w:val="28"/>
          <w:szCs w:val="28"/>
        </w:rPr>
        <w:t xml:space="preserve">В Подготовительный день Главным экспертом производится распределение рабочих мест участников на площадке в соответствии с жеребьевкой </w:t>
      </w:r>
      <w:r w:rsidR="000E7BCC" w:rsidRPr="00D61EFB">
        <w:rPr>
          <w:rFonts w:ascii="Times New Roman" w:hAnsi="Times New Roman" w:cs="Times New Roman"/>
          <w:sz w:val="28"/>
          <w:szCs w:val="28"/>
        </w:rPr>
        <w:t xml:space="preserve">с применением следующих технологий </w:t>
      </w:r>
      <w:r w:rsidR="00995214" w:rsidRPr="00D61EFB">
        <w:rPr>
          <w:rFonts w:ascii="Times New Roman" w:hAnsi="Times New Roman" w:cs="Times New Roman"/>
          <w:sz w:val="28"/>
          <w:szCs w:val="28"/>
        </w:rPr>
        <w:t>жеребьевка, которую проводит технический эксперт</w:t>
      </w:r>
      <w:r w:rsidR="000E7BCC" w:rsidRPr="00D61EFB">
        <w:rPr>
          <w:rFonts w:ascii="Times New Roman" w:hAnsi="Times New Roman" w:cs="Times New Roman"/>
          <w:sz w:val="28"/>
          <w:szCs w:val="28"/>
        </w:rPr>
        <w:t xml:space="preserve"> </w:t>
      </w:r>
      <w:r w:rsidRPr="00D61EFB">
        <w:rPr>
          <w:rFonts w:ascii="Times New Roman" w:hAnsi="Times New Roman" w:cs="Times New Roman"/>
          <w:sz w:val="28"/>
          <w:szCs w:val="28"/>
        </w:rPr>
        <w:t>и их ознакомление с рабочими местами и оборудованием, а также с графиком работы на площадке и необходимой документацией.</w:t>
      </w:r>
    </w:p>
    <w:p w14:paraId="05129305" w14:textId="77777777" w:rsidR="00483109" w:rsidRPr="00D61EFB" w:rsidRDefault="00483109" w:rsidP="00D61EFB">
      <w:pPr>
        <w:pStyle w:val="a9"/>
        <w:numPr>
          <w:ilvl w:val="0"/>
          <w:numId w:val="2"/>
        </w:numPr>
        <w:tabs>
          <w:tab w:val="left" w:pos="142"/>
          <w:tab w:val="left" w:pos="567"/>
        </w:tabs>
        <w:spacing w:after="0" w:line="240" w:lineRule="auto"/>
        <w:ind w:left="0" w:firstLine="709"/>
        <w:jc w:val="both"/>
        <w:rPr>
          <w:rFonts w:ascii="Times New Roman" w:hAnsi="Times New Roman" w:cs="Times New Roman"/>
          <w:sz w:val="28"/>
          <w:szCs w:val="28"/>
        </w:rPr>
      </w:pPr>
      <w:r w:rsidRPr="00D61EFB">
        <w:rPr>
          <w:rFonts w:ascii="Times New Roman" w:hAnsi="Times New Roman" w:cs="Times New Roman"/>
          <w:sz w:val="28"/>
          <w:szCs w:val="28"/>
        </w:rPr>
        <w:t>Жеребьевка проводится в присутствии всех участников способом, исключающим спланированное распределение рабочих мест или оборудования.</w:t>
      </w:r>
    </w:p>
    <w:p w14:paraId="349EE05D" w14:textId="77777777" w:rsidR="00483109" w:rsidRPr="00D61EFB" w:rsidRDefault="00483109" w:rsidP="00D61EFB">
      <w:pPr>
        <w:pStyle w:val="a9"/>
        <w:numPr>
          <w:ilvl w:val="0"/>
          <w:numId w:val="2"/>
        </w:numPr>
        <w:tabs>
          <w:tab w:val="left" w:pos="142"/>
          <w:tab w:val="left" w:pos="567"/>
        </w:tabs>
        <w:spacing w:after="0" w:line="240" w:lineRule="auto"/>
        <w:ind w:left="0" w:firstLine="709"/>
        <w:jc w:val="both"/>
        <w:rPr>
          <w:rFonts w:ascii="Times New Roman" w:hAnsi="Times New Roman" w:cs="Times New Roman"/>
          <w:sz w:val="28"/>
          <w:szCs w:val="28"/>
        </w:rPr>
      </w:pPr>
      <w:r w:rsidRPr="00D61EFB">
        <w:rPr>
          <w:rFonts w:ascii="Times New Roman" w:hAnsi="Times New Roman" w:cs="Times New Roman"/>
          <w:sz w:val="28"/>
          <w:szCs w:val="28"/>
        </w:rPr>
        <w:t>Участники должны ознакомиться с подробной информацией о плане проведения экзамена с обозначением обеденных перерывов и времени завершения экзаменационных заданий/модулей, ограничениях времени и условий допуска к рабочим местам, включая условия, разрешающие участникам покинуть рабочие места и площадку, информацию о времени и способе проверки оборудования, информацию о пунктах и графике питания, оказании медицинской помощи, о характере и диапазоне санкций, которые могут последовать в случае нарушения правил и плана проведения экзамена.</w:t>
      </w:r>
    </w:p>
    <w:p w14:paraId="4E121671" w14:textId="6727E9C5" w:rsidR="00483109" w:rsidRPr="00D61EFB" w:rsidRDefault="00483109" w:rsidP="00D61EFB">
      <w:pPr>
        <w:pStyle w:val="a9"/>
        <w:numPr>
          <w:ilvl w:val="0"/>
          <w:numId w:val="2"/>
        </w:numPr>
        <w:tabs>
          <w:tab w:val="left" w:pos="142"/>
          <w:tab w:val="left" w:pos="567"/>
        </w:tabs>
        <w:spacing w:after="0" w:line="240" w:lineRule="auto"/>
        <w:ind w:left="0" w:firstLine="709"/>
        <w:jc w:val="both"/>
        <w:rPr>
          <w:rFonts w:ascii="Times New Roman" w:hAnsi="Times New Roman" w:cs="Times New Roman"/>
          <w:sz w:val="28"/>
          <w:szCs w:val="28"/>
        </w:rPr>
      </w:pPr>
      <w:r w:rsidRPr="00D61EFB">
        <w:rPr>
          <w:rFonts w:ascii="Times New Roman" w:hAnsi="Times New Roman" w:cs="Times New Roman"/>
          <w:sz w:val="28"/>
          <w:szCs w:val="28"/>
        </w:rPr>
        <w:t xml:space="preserve">Итоги жеребьевки и ознакомления с рабочими местами и документацией фиксируются в Протоколе распределения рабочих мест и ознакомления участников с документацией, оборудованием и рабочими местами по установленной форме </w:t>
      </w:r>
      <w:r w:rsidR="005F4D48" w:rsidRPr="00D61EFB">
        <w:rPr>
          <w:rFonts w:ascii="Times New Roman" w:hAnsi="Times New Roman" w:cs="Times New Roman"/>
          <w:sz w:val="28"/>
          <w:szCs w:val="28"/>
        </w:rPr>
        <w:t>(Приложение 6 к настоящим</w:t>
      </w:r>
      <w:r w:rsidRPr="00D61EFB">
        <w:rPr>
          <w:rFonts w:ascii="Times New Roman" w:hAnsi="Times New Roman" w:cs="Times New Roman"/>
          <w:sz w:val="28"/>
          <w:szCs w:val="28"/>
        </w:rPr>
        <w:t xml:space="preserve"> </w:t>
      </w:r>
      <w:r w:rsidR="005F4D48" w:rsidRPr="00D61EFB">
        <w:rPr>
          <w:rFonts w:ascii="Times New Roman" w:hAnsi="Times New Roman" w:cs="Times New Roman"/>
          <w:sz w:val="28"/>
          <w:szCs w:val="28"/>
        </w:rPr>
        <w:t>Методическим рекомендациям</w:t>
      </w:r>
      <w:r w:rsidRPr="00D61EFB">
        <w:rPr>
          <w:rFonts w:ascii="Times New Roman" w:hAnsi="Times New Roman" w:cs="Times New Roman"/>
          <w:sz w:val="28"/>
          <w:szCs w:val="28"/>
        </w:rPr>
        <w:t>)</w:t>
      </w:r>
      <w:r w:rsidR="002C547D" w:rsidRPr="00D61EFB">
        <w:rPr>
          <w:rFonts w:ascii="Times New Roman" w:hAnsi="Times New Roman" w:cs="Times New Roman"/>
          <w:sz w:val="28"/>
          <w:szCs w:val="28"/>
        </w:rPr>
        <w:t xml:space="preserve"> </w:t>
      </w:r>
      <w:r w:rsidRPr="00D61EFB">
        <w:rPr>
          <w:rFonts w:ascii="Times New Roman" w:hAnsi="Times New Roman" w:cs="Times New Roman"/>
          <w:sz w:val="28"/>
          <w:szCs w:val="28"/>
        </w:rPr>
        <w:t>Оригинал Протокола хранится в ЦПДЭ в соответствии со сроками и в порядке, устанавливаемом ЦПДЭ.</w:t>
      </w:r>
    </w:p>
    <w:p w14:paraId="26F3D1E8" w14:textId="1E12DC7F" w:rsidR="00483109" w:rsidRPr="00D61EFB" w:rsidRDefault="00483109" w:rsidP="00D61EFB">
      <w:pPr>
        <w:pStyle w:val="a9"/>
        <w:numPr>
          <w:ilvl w:val="0"/>
          <w:numId w:val="2"/>
        </w:numPr>
        <w:tabs>
          <w:tab w:val="left" w:pos="142"/>
          <w:tab w:val="left" w:pos="567"/>
        </w:tabs>
        <w:spacing w:after="0" w:line="240" w:lineRule="auto"/>
        <w:ind w:left="0" w:firstLine="709"/>
        <w:jc w:val="both"/>
        <w:rPr>
          <w:rFonts w:ascii="Times New Roman" w:hAnsi="Times New Roman" w:cs="Times New Roman"/>
          <w:sz w:val="28"/>
          <w:szCs w:val="28"/>
        </w:rPr>
      </w:pPr>
      <w:r w:rsidRPr="00D61EFB">
        <w:rPr>
          <w:rFonts w:ascii="Times New Roman" w:hAnsi="Times New Roman" w:cs="Times New Roman"/>
          <w:sz w:val="28"/>
          <w:szCs w:val="28"/>
        </w:rPr>
        <w:t xml:space="preserve">В Подготовительный день не позднее 08.00 по местному времени в личном кабинете </w:t>
      </w:r>
      <w:r w:rsidR="00733B31" w:rsidRPr="00D61EFB">
        <w:rPr>
          <w:rFonts w:ascii="Times New Roman" w:hAnsi="Times New Roman" w:cs="Times New Roman"/>
          <w:sz w:val="28"/>
          <w:szCs w:val="28"/>
        </w:rPr>
        <w:t>на Цифровой платформе</w:t>
      </w:r>
      <w:r w:rsidRPr="00D61EFB">
        <w:rPr>
          <w:rFonts w:ascii="Times New Roman" w:hAnsi="Times New Roman" w:cs="Times New Roman"/>
          <w:sz w:val="28"/>
          <w:szCs w:val="28"/>
        </w:rPr>
        <w:t xml:space="preserve"> Главный эксперт получает вариант задания </w:t>
      </w:r>
      <w:r w:rsidRPr="00D61EFB">
        <w:rPr>
          <w:rFonts w:ascii="Times New Roman" w:hAnsi="Times New Roman" w:cs="Times New Roman"/>
          <w:sz w:val="28"/>
          <w:szCs w:val="28"/>
        </w:rPr>
        <w:lastRenderedPageBreak/>
        <w:t>и схему оценки для проведения демонстрационного экзамена в конкретной экзаменационной группе.</w:t>
      </w:r>
    </w:p>
    <w:p w14:paraId="72C8777C" w14:textId="2B1D7ED2" w:rsidR="00483109" w:rsidRPr="00D61EFB" w:rsidRDefault="00483109" w:rsidP="00D61EFB">
      <w:pPr>
        <w:pStyle w:val="a9"/>
        <w:numPr>
          <w:ilvl w:val="0"/>
          <w:numId w:val="2"/>
        </w:numPr>
        <w:tabs>
          <w:tab w:val="left" w:pos="142"/>
          <w:tab w:val="left" w:pos="567"/>
        </w:tabs>
        <w:spacing w:after="0" w:line="240" w:lineRule="auto"/>
        <w:ind w:left="0" w:firstLine="709"/>
        <w:jc w:val="both"/>
        <w:rPr>
          <w:rFonts w:ascii="Times New Roman" w:hAnsi="Times New Roman" w:cs="Times New Roman"/>
          <w:sz w:val="28"/>
          <w:szCs w:val="28"/>
        </w:rPr>
      </w:pPr>
      <w:r w:rsidRPr="00D61EFB">
        <w:rPr>
          <w:rFonts w:ascii="Times New Roman" w:hAnsi="Times New Roman" w:cs="Times New Roman"/>
          <w:sz w:val="28"/>
          <w:szCs w:val="28"/>
        </w:rPr>
        <w:t>Если Подготовительный день проводится для нескольких экзаменационных групп, в указанный день в личном кабинете Главного эксперта поступает вариант задания для экзаменационной(</w:t>
      </w:r>
      <w:proofErr w:type="spellStart"/>
      <w:r w:rsidRPr="00D61EFB">
        <w:rPr>
          <w:rFonts w:ascii="Times New Roman" w:hAnsi="Times New Roman" w:cs="Times New Roman"/>
          <w:sz w:val="28"/>
          <w:szCs w:val="28"/>
        </w:rPr>
        <w:t>ых</w:t>
      </w:r>
      <w:proofErr w:type="spellEnd"/>
      <w:r w:rsidRPr="00D61EFB">
        <w:rPr>
          <w:rFonts w:ascii="Times New Roman" w:hAnsi="Times New Roman" w:cs="Times New Roman"/>
          <w:sz w:val="28"/>
          <w:szCs w:val="28"/>
        </w:rPr>
        <w:t>) групп(ы), сдающей(их) первой(</w:t>
      </w:r>
      <w:proofErr w:type="spellStart"/>
      <w:r w:rsidRPr="00D61EFB">
        <w:rPr>
          <w:rFonts w:ascii="Times New Roman" w:hAnsi="Times New Roman" w:cs="Times New Roman"/>
          <w:sz w:val="28"/>
          <w:szCs w:val="28"/>
        </w:rPr>
        <w:t>ыми</w:t>
      </w:r>
      <w:proofErr w:type="spellEnd"/>
      <w:r w:rsidRPr="00D61EFB">
        <w:rPr>
          <w:rFonts w:ascii="Times New Roman" w:hAnsi="Times New Roman" w:cs="Times New Roman"/>
          <w:sz w:val="28"/>
          <w:szCs w:val="28"/>
        </w:rPr>
        <w:t xml:space="preserve">). Варианты заданий для последующих экзаменационных групп поступают Главному эксперту за 1 день до начала таких экзаменов не позднее 08.00 по местному времени. </w:t>
      </w:r>
    </w:p>
    <w:p w14:paraId="0F9CD7D2" w14:textId="45BE68E5" w:rsidR="00483109" w:rsidRPr="00D61EFB" w:rsidRDefault="00483109" w:rsidP="00D61EFB">
      <w:pPr>
        <w:pStyle w:val="a9"/>
        <w:numPr>
          <w:ilvl w:val="0"/>
          <w:numId w:val="2"/>
        </w:numPr>
        <w:tabs>
          <w:tab w:val="left" w:pos="142"/>
          <w:tab w:val="left" w:pos="567"/>
        </w:tabs>
        <w:spacing w:after="0" w:line="240" w:lineRule="auto"/>
        <w:ind w:left="0" w:firstLine="709"/>
        <w:jc w:val="both"/>
        <w:rPr>
          <w:rFonts w:ascii="Times New Roman" w:hAnsi="Times New Roman" w:cs="Times New Roman"/>
          <w:sz w:val="28"/>
          <w:szCs w:val="28"/>
        </w:rPr>
      </w:pPr>
      <w:r w:rsidRPr="00D61EFB">
        <w:rPr>
          <w:rFonts w:ascii="Times New Roman" w:hAnsi="Times New Roman" w:cs="Times New Roman"/>
          <w:sz w:val="28"/>
          <w:szCs w:val="28"/>
        </w:rPr>
        <w:t>Каждая экзаменационная группа сдает экзамен по отдельному варианту задания.</w:t>
      </w:r>
    </w:p>
    <w:p w14:paraId="0F104BDD" w14:textId="490A6A6D" w:rsidR="00F772B3" w:rsidRPr="00D61EFB" w:rsidRDefault="00483109" w:rsidP="00D61EFB">
      <w:pPr>
        <w:pStyle w:val="a9"/>
        <w:numPr>
          <w:ilvl w:val="0"/>
          <w:numId w:val="2"/>
        </w:numPr>
        <w:tabs>
          <w:tab w:val="left" w:pos="142"/>
          <w:tab w:val="left" w:pos="567"/>
        </w:tabs>
        <w:spacing w:after="0" w:line="240" w:lineRule="auto"/>
        <w:ind w:left="0" w:firstLine="709"/>
        <w:jc w:val="both"/>
        <w:rPr>
          <w:rFonts w:ascii="Times New Roman" w:hAnsi="Times New Roman" w:cs="Times New Roman"/>
          <w:sz w:val="28"/>
          <w:szCs w:val="28"/>
        </w:rPr>
      </w:pPr>
      <w:r w:rsidRPr="00D61EFB">
        <w:rPr>
          <w:rFonts w:ascii="Times New Roman" w:hAnsi="Times New Roman" w:cs="Times New Roman"/>
          <w:sz w:val="28"/>
          <w:szCs w:val="28"/>
        </w:rPr>
        <w:t>После получения варианта задания Главным экспертом не допускается его разглашение или ознакомление с другими лицами до дня демонстрационного экзамена.</w:t>
      </w:r>
    </w:p>
    <w:p w14:paraId="7F3B1614" w14:textId="77777777" w:rsidR="00483109" w:rsidRPr="00D61EFB" w:rsidRDefault="00483109" w:rsidP="00D61EFB">
      <w:pPr>
        <w:pStyle w:val="a9"/>
        <w:spacing w:after="0" w:line="240" w:lineRule="auto"/>
        <w:ind w:left="0" w:firstLine="709"/>
        <w:jc w:val="both"/>
        <w:rPr>
          <w:rFonts w:ascii="Times New Roman" w:hAnsi="Times New Roman" w:cs="Times New Roman"/>
          <w:sz w:val="28"/>
          <w:szCs w:val="28"/>
        </w:rPr>
      </w:pPr>
    </w:p>
    <w:p w14:paraId="18CAF155" w14:textId="20A7CAFA" w:rsidR="00ED741C" w:rsidRPr="00D61EFB" w:rsidRDefault="00000B3D" w:rsidP="00D61EFB">
      <w:pPr>
        <w:pStyle w:val="2"/>
        <w:ind w:firstLine="709"/>
        <w:rPr>
          <w:lang w:val="ru-RU"/>
        </w:rPr>
      </w:pPr>
      <w:bookmarkStart w:id="6" w:name="_Toc536617183"/>
      <w:bookmarkStart w:id="7" w:name="_Toc37102625"/>
      <w:r w:rsidRPr="00D61EFB">
        <w:rPr>
          <w:lang w:val="ru-RU"/>
        </w:rPr>
        <w:t>I</w:t>
      </w:r>
      <w:r w:rsidR="008224A6" w:rsidRPr="00D61EFB">
        <w:rPr>
          <w:lang w:val="ru-RU"/>
        </w:rPr>
        <w:t>V. Проведение демонстрационного экзамена</w:t>
      </w:r>
      <w:bookmarkEnd w:id="6"/>
      <w:bookmarkEnd w:id="7"/>
      <w:r w:rsidR="0078337E" w:rsidRPr="00D61EFB">
        <w:rPr>
          <w:rStyle w:val="af5"/>
          <w:lang w:val="ru-RU"/>
        </w:rPr>
        <w:footnoteReference w:id="6"/>
      </w:r>
    </w:p>
    <w:p w14:paraId="3C990B4B" w14:textId="77777777" w:rsidR="00BF5ADD" w:rsidRPr="00D61EFB" w:rsidRDefault="00BF5ADD" w:rsidP="00D61EFB">
      <w:pPr>
        <w:spacing w:after="0" w:line="240" w:lineRule="auto"/>
        <w:ind w:firstLine="709"/>
        <w:jc w:val="both"/>
        <w:rPr>
          <w:rFonts w:ascii="Times New Roman" w:hAnsi="Times New Roman" w:cs="Times New Roman"/>
          <w:sz w:val="28"/>
          <w:szCs w:val="28"/>
        </w:rPr>
      </w:pPr>
    </w:p>
    <w:p w14:paraId="11723700" w14:textId="653904C4" w:rsidR="00A83097" w:rsidRPr="00D61EFB" w:rsidRDefault="00CA5317" w:rsidP="00D61EFB">
      <w:pPr>
        <w:pStyle w:val="a9"/>
        <w:numPr>
          <w:ilvl w:val="0"/>
          <w:numId w:val="2"/>
        </w:numPr>
        <w:spacing w:after="0" w:line="240" w:lineRule="auto"/>
        <w:ind w:left="0" w:firstLine="709"/>
        <w:jc w:val="both"/>
        <w:rPr>
          <w:rFonts w:ascii="Times New Roman" w:hAnsi="Times New Roman" w:cs="Times New Roman"/>
          <w:sz w:val="28"/>
          <w:szCs w:val="28"/>
        </w:rPr>
      </w:pPr>
      <w:r w:rsidRPr="00D61EFB">
        <w:rPr>
          <w:rFonts w:ascii="Times New Roman" w:eastAsia="Times New Roman" w:hAnsi="Times New Roman" w:cs="Times New Roman"/>
          <w:sz w:val="28"/>
          <w:szCs w:val="28"/>
        </w:rPr>
        <w:t xml:space="preserve">Не позднее чем за </w:t>
      </w:r>
      <w:r w:rsidR="00995214" w:rsidRPr="00D61EFB">
        <w:rPr>
          <w:rFonts w:ascii="Times New Roman" w:eastAsia="Times New Roman" w:hAnsi="Times New Roman" w:cs="Times New Roman"/>
          <w:sz w:val="28"/>
          <w:szCs w:val="28"/>
        </w:rPr>
        <w:t>24</w:t>
      </w:r>
      <w:r w:rsidR="00A83097" w:rsidRPr="00D61EFB">
        <w:rPr>
          <w:rFonts w:ascii="Times New Roman" w:eastAsia="Times New Roman" w:hAnsi="Times New Roman" w:cs="Times New Roman"/>
          <w:sz w:val="28"/>
          <w:szCs w:val="28"/>
        </w:rPr>
        <w:t xml:space="preserve"> часа до начала проведения демонстрационного экзамена технический эксперт подтверждает готовность оборудования и корректную настройку программ.</w:t>
      </w:r>
    </w:p>
    <w:p w14:paraId="789F13DD" w14:textId="3ED623CE" w:rsidR="00A83097" w:rsidRPr="00D61EFB" w:rsidRDefault="00A83097" w:rsidP="00D61EFB">
      <w:pPr>
        <w:pStyle w:val="a9"/>
        <w:numPr>
          <w:ilvl w:val="0"/>
          <w:numId w:val="2"/>
        </w:numPr>
        <w:spacing w:after="0" w:line="240" w:lineRule="auto"/>
        <w:ind w:left="0" w:firstLine="709"/>
        <w:jc w:val="both"/>
        <w:rPr>
          <w:rFonts w:ascii="Times New Roman" w:hAnsi="Times New Roman" w:cs="Times New Roman"/>
          <w:sz w:val="28"/>
          <w:szCs w:val="28"/>
        </w:rPr>
      </w:pPr>
      <w:r w:rsidRPr="00D61EFB">
        <w:rPr>
          <w:rFonts w:ascii="Times New Roman" w:hAnsi="Times New Roman" w:cs="Times New Roman"/>
          <w:sz w:val="28"/>
          <w:szCs w:val="28"/>
        </w:rPr>
        <w:t xml:space="preserve">Не позднее чем </w:t>
      </w:r>
      <w:r w:rsidR="00CA5317" w:rsidRPr="00D61EFB">
        <w:rPr>
          <w:rFonts w:ascii="Times New Roman" w:hAnsi="Times New Roman" w:cs="Times New Roman"/>
          <w:sz w:val="28"/>
          <w:szCs w:val="28"/>
        </w:rPr>
        <w:t xml:space="preserve">за </w:t>
      </w:r>
      <w:r w:rsidR="00995214" w:rsidRPr="00D61EFB">
        <w:rPr>
          <w:rFonts w:ascii="Times New Roman" w:hAnsi="Times New Roman" w:cs="Times New Roman"/>
          <w:sz w:val="28"/>
          <w:szCs w:val="28"/>
        </w:rPr>
        <w:t>2</w:t>
      </w:r>
      <w:r w:rsidRPr="00D61EFB">
        <w:rPr>
          <w:rFonts w:ascii="Times New Roman" w:hAnsi="Times New Roman" w:cs="Times New Roman"/>
          <w:sz w:val="28"/>
          <w:szCs w:val="28"/>
        </w:rPr>
        <w:t xml:space="preserve"> часа </w:t>
      </w:r>
      <w:r w:rsidRPr="00D61EFB">
        <w:rPr>
          <w:rFonts w:ascii="Times New Roman" w:eastAsia="Times New Roman" w:hAnsi="Times New Roman" w:cs="Times New Roman"/>
          <w:sz w:val="28"/>
          <w:szCs w:val="28"/>
        </w:rPr>
        <w:t xml:space="preserve">до прихода участников все эксперты выходят в видео конференцию и связываются с техническим экспертом на площадке </w:t>
      </w:r>
      <w:r w:rsidRPr="00D61EFB">
        <w:rPr>
          <w:rFonts w:ascii="Times New Roman" w:hAnsi="Times New Roman" w:cs="Times New Roman"/>
          <w:sz w:val="28"/>
          <w:szCs w:val="28"/>
        </w:rPr>
        <w:t>с использованием следующих технологий</w:t>
      </w:r>
      <w:r w:rsidR="00C46FF6">
        <w:rPr>
          <w:rFonts w:ascii="Times New Roman" w:hAnsi="Times New Roman" w:cs="Times New Roman"/>
          <w:sz w:val="28"/>
          <w:szCs w:val="28"/>
        </w:rPr>
        <w:t>:</w:t>
      </w:r>
      <w:r w:rsidRPr="00D61EFB">
        <w:rPr>
          <w:rFonts w:ascii="Times New Roman" w:hAnsi="Times New Roman" w:cs="Times New Roman"/>
          <w:sz w:val="28"/>
          <w:szCs w:val="28"/>
        </w:rPr>
        <w:t xml:space="preserve"> </w:t>
      </w:r>
      <w:r w:rsidR="00995214" w:rsidRPr="00D61EFB">
        <w:rPr>
          <w:rFonts w:ascii="Times New Roman" w:hAnsi="Times New Roman" w:cs="Times New Roman"/>
          <w:sz w:val="28"/>
          <w:szCs w:val="28"/>
        </w:rPr>
        <w:t xml:space="preserve">Конференц </w:t>
      </w:r>
      <w:r w:rsidR="00C46FF6" w:rsidRPr="00D61EFB">
        <w:rPr>
          <w:rFonts w:ascii="Times New Roman" w:hAnsi="Times New Roman" w:cs="Times New Roman"/>
          <w:sz w:val="28"/>
          <w:szCs w:val="28"/>
        </w:rPr>
        <w:t>связь</w:t>
      </w:r>
      <w:r w:rsidR="00C46FF6">
        <w:rPr>
          <w:rFonts w:ascii="Times New Roman" w:hAnsi="Times New Roman" w:cs="Times New Roman"/>
          <w:sz w:val="28"/>
          <w:szCs w:val="28"/>
        </w:rPr>
        <w:t>.</w:t>
      </w:r>
    </w:p>
    <w:p w14:paraId="16C9EE8B" w14:textId="1EAC3E09" w:rsidR="00B8599B" w:rsidRPr="00D61EFB" w:rsidRDefault="007401C7" w:rsidP="00D61EFB">
      <w:pPr>
        <w:pStyle w:val="a9"/>
        <w:numPr>
          <w:ilvl w:val="0"/>
          <w:numId w:val="2"/>
        </w:numPr>
        <w:spacing w:after="0" w:line="240" w:lineRule="auto"/>
        <w:ind w:left="0" w:firstLine="709"/>
        <w:jc w:val="both"/>
        <w:rPr>
          <w:rFonts w:ascii="Times New Roman" w:hAnsi="Times New Roman" w:cs="Times New Roman"/>
          <w:sz w:val="28"/>
          <w:szCs w:val="28"/>
        </w:rPr>
      </w:pPr>
      <w:r w:rsidRPr="00D61EFB">
        <w:rPr>
          <w:rFonts w:ascii="Times New Roman" w:hAnsi="Times New Roman" w:cs="Times New Roman"/>
          <w:sz w:val="28"/>
          <w:szCs w:val="28"/>
        </w:rPr>
        <w:t>Допуск к экзамену осуществляется Главным экспертом</w:t>
      </w:r>
      <w:r w:rsidR="00300BDB" w:rsidRPr="00D61EFB">
        <w:rPr>
          <w:rFonts w:ascii="Times New Roman" w:hAnsi="Times New Roman" w:cs="Times New Roman"/>
          <w:sz w:val="28"/>
          <w:szCs w:val="28"/>
        </w:rPr>
        <w:t xml:space="preserve"> дистанционно (удаленно)</w:t>
      </w:r>
      <w:r w:rsidRPr="00D61EFB">
        <w:rPr>
          <w:rFonts w:ascii="Times New Roman" w:hAnsi="Times New Roman" w:cs="Times New Roman"/>
          <w:sz w:val="28"/>
          <w:szCs w:val="28"/>
        </w:rPr>
        <w:t xml:space="preserve"> на основании студенческого билета или зачетной книжки, в случае отсутствия – иного </w:t>
      </w:r>
      <w:r w:rsidR="00BD7628" w:rsidRPr="00D61EFB">
        <w:rPr>
          <w:rFonts w:ascii="Times New Roman" w:hAnsi="Times New Roman" w:cs="Times New Roman"/>
          <w:sz w:val="28"/>
          <w:szCs w:val="28"/>
        </w:rPr>
        <w:t>документ</w:t>
      </w:r>
      <w:r w:rsidRPr="00D61EFB">
        <w:rPr>
          <w:rFonts w:ascii="Times New Roman" w:hAnsi="Times New Roman" w:cs="Times New Roman"/>
          <w:sz w:val="28"/>
          <w:szCs w:val="28"/>
        </w:rPr>
        <w:t>а, удостоверяющего личность экзаменуемого</w:t>
      </w:r>
      <w:r w:rsidR="00B8599B" w:rsidRPr="00D61EFB">
        <w:rPr>
          <w:rFonts w:ascii="Times New Roman" w:hAnsi="Times New Roman" w:cs="Times New Roman"/>
          <w:sz w:val="28"/>
          <w:szCs w:val="28"/>
        </w:rPr>
        <w:t xml:space="preserve"> с использованием следующих технологий (</w:t>
      </w:r>
      <w:r w:rsidR="00E2099D" w:rsidRPr="00D61EFB">
        <w:rPr>
          <w:rFonts w:ascii="Times New Roman" w:hAnsi="Times New Roman" w:cs="Times New Roman"/>
          <w:sz w:val="28"/>
          <w:szCs w:val="28"/>
          <w:u w:val="single"/>
        </w:rPr>
        <w:t>фотография документа,</w:t>
      </w:r>
      <w:r w:rsidR="00995214" w:rsidRPr="00D61EFB">
        <w:rPr>
          <w:rFonts w:ascii="Times New Roman" w:hAnsi="Times New Roman" w:cs="Times New Roman"/>
          <w:sz w:val="28"/>
          <w:szCs w:val="28"/>
          <w:u w:val="single"/>
        </w:rPr>
        <w:t xml:space="preserve"> </w:t>
      </w:r>
      <w:r w:rsidR="00E2099D" w:rsidRPr="00D61EFB">
        <w:rPr>
          <w:rFonts w:ascii="Times New Roman" w:hAnsi="Times New Roman" w:cs="Times New Roman"/>
          <w:sz w:val="28"/>
          <w:szCs w:val="28"/>
          <w:u w:val="single"/>
        </w:rPr>
        <w:t>выложенная</w:t>
      </w:r>
      <w:r w:rsidR="00995214" w:rsidRPr="00D61EFB">
        <w:rPr>
          <w:rFonts w:ascii="Times New Roman" w:hAnsi="Times New Roman" w:cs="Times New Roman"/>
          <w:sz w:val="28"/>
          <w:szCs w:val="28"/>
          <w:u w:val="single"/>
        </w:rPr>
        <w:t xml:space="preserve"> на гугл диске</w:t>
      </w:r>
      <w:r w:rsidR="00C46FF6">
        <w:rPr>
          <w:rFonts w:ascii="Times New Roman" w:hAnsi="Times New Roman" w:cs="Times New Roman"/>
          <w:sz w:val="28"/>
          <w:szCs w:val="28"/>
        </w:rPr>
        <w:t>).</w:t>
      </w:r>
    </w:p>
    <w:p w14:paraId="4A0D97FC" w14:textId="38286AA8" w:rsidR="00D97359" w:rsidRPr="00D61EFB" w:rsidRDefault="00BD7628" w:rsidP="00D61EFB">
      <w:pPr>
        <w:pStyle w:val="a9"/>
        <w:numPr>
          <w:ilvl w:val="0"/>
          <w:numId w:val="2"/>
        </w:numPr>
        <w:spacing w:after="0" w:line="240" w:lineRule="auto"/>
        <w:ind w:left="0" w:firstLine="709"/>
        <w:jc w:val="both"/>
        <w:rPr>
          <w:rFonts w:ascii="Times New Roman" w:hAnsi="Times New Roman" w:cs="Times New Roman"/>
          <w:sz w:val="28"/>
          <w:szCs w:val="28"/>
        </w:rPr>
      </w:pPr>
      <w:r w:rsidRPr="00D61EFB">
        <w:rPr>
          <w:rFonts w:ascii="Times New Roman" w:hAnsi="Times New Roman" w:cs="Times New Roman"/>
          <w:sz w:val="28"/>
          <w:szCs w:val="28"/>
        </w:rPr>
        <w:t>К демонстрационному экзамену допускаются участники, прошедшие инструктаж по ОТ и ТБ</w:t>
      </w:r>
      <w:r w:rsidR="00300BDB" w:rsidRPr="00D61EFB">
        <w:rPr>
          <w:rFonts w:ascii="Times New Roman" w:hAnsi="Times New Roman" w:cs="Times New Roman"/>
          <w:sz w:val="28"/>
          <w:szCs w:val="28"/>
        </w:rPr>
        <w:t xml:space="preserve">, </w:t>
      </w:r>
      <w:r w:rsidR="00300BDB" w:rsidRPr="00D61EFB">
        <w:rPr>
          <w:rFonts w:ascii="Times New Roman" w:hAnsi="Times New Roman" w:cs="Times New Roman"/>
          <w:sz w:val="28"/>
          <w:szCs w:val="28"/>
          <w:u w:val="single"/>
        </w:rPr>
        <w:t xml:space="preserve">проводимый </w:t>
      </w:r>
      <w:r w:rsidR="00CA5317" w:rsidRPr="00D61EFB">
        <w:rPr>
          <w:rFonts w:ascii="Times New Roman" w:hAnsi="Times New Roman" w:cs="Times New Roman"/>
          <w:sz w:val="28"/>
          <w:szCs w:val="28"/>
          <w:u w:val="single"/>
        </w:rPr>
        <w:t>техническим,</w:t>
      </w:r>
      <w:r w:rsidR="00300BDB" w:rsidRPr="00D61EFB">
        <w:rPr>
          <w:rFonts w:ascii="Times New Roman" w:hAnsi="Times New Roman" w:cs="Times New Roman"/>
          <w:sz w:val="28"/>
          <w:szCs w:val="28"/>
          <w:u w:val="single"/>
        </w:rPr>
        <w:t xml:space="preserve"> </w:t>
      </w:r>
      <w:r w:rsidRPr="00D61EFB">
        <w:rPr>
          <w:rFonts w:ascii="Times New Roman" w:hAnsi="Times New Roman" w:cs="Times New Roman"/>
          <w:sz w:val="28"/>
          <w:szCs w:val="28"/>
        </w:rPr>
        <w:t>а также ознакомившиеся с рабочими местами</w:t>
      </w:r>
      <w:r w:rsidR="00B8599B" w:rsidRPr="00D61EFB">
        <w:rPr>
          <w:rFonts w:ascii="Times New Roman" w:hAnsi="Times New Roman" w:cs="Times New Roman"/>
          <w:sz w:val="28"/>
          <w:szCs w:val="28"/>
        </w:rPr>
        <w:t xml:space="preserve"> </w:t>
      </w:r>
      <w:r w:rsidR="003359C6" w:rsidRPr="00D61EFB">
        <w:rPr>
          <w:rFonts w:ascii="Times New Roman" w:hAnsi="Times New Roman" w:cs="Times New Roman"/>
          <w:sz w:val="28"/>
          <w:szCs w:val="28"/>
          <w:u w:val="single"/>
        </w:rPr>
        <w:t>под присмотром технического эксперта при дистанционном (удаленном) участии Главного эксперта/в рамках самостоятельного ознакомления с видеозаписью</w:t>
      </w:r>
      <w:r w:rsidR="00C46FF6">
        <w:rPr>
          <w:rFonts w:ascii="Times New Roman" w:hAnsi="Times New Roman" w:cs="Times New Roman"/>
          <w:sz w:val="28"/>
          <w:szCs w:val="28"/>
          <w:u w:val="single"/>
        </w:rPr>
        <w:t>.</w:t>
      </w:r>
    </w:p>
    <w:p w14:paraId="068C8C19" w14:textId="064DC3B8" w:rsidR="00732BE2" w:rsidRPr="00D61EFB" w:rsidRDefault="00BD7628" w:rsidP="00D61EFB">
      <w:pPr>
        <w:pStyle w:val="a9"/>
        <w:numPr>
          <w:ilvl w:val="0"/>
          <w:numId w:val="2"/>
        </w:numPr>
        <w:spacing w:after="0" w:line="240" w:lineRule="auto"/>
        <w:ind w:left="0" w:firstLine="709"/>
        <w:jc w:val="both"/>
        <w:rPr>
          <w:rFonts w:ascii="Times New Roman" w:hAnsi="Times New Roman" w:cs="Times New Roman"/>
          <w:sz w:val="28"/>
          <w:szCs w:val="28"/>
        </w:rPr>
      </w:pPr>
      <w:r w:rsidRPr="00D61EFB">
        <w:rPr>
          <w:rFonts w:ascii="Times New Roman" w:hAnsi="Times New Roman" w:cs="Times New Roman"/>
          <w:sz w:val="28"/>
          <w:szCs w:val="28"/>
        </w:rPr>
        <w:t>К оценке выполнения заданий демонстрационного экзамена допускаются члены Экспертной группы, прошедшие Инструктаж по ОТ и ТБ,</w:t>
      </w:r>
      <w:r w:rsidR="003359C6" w:rsidRPr="00D61EFB">
        <w:rPr>
          <w:rFonts w:ascii="Times New Roman" w:hAnsi="Times New Roman" w:cs="Times New Roman"/>
          <w:sz w:val="28"/>
          <w:szCs w:val="28"/>
        </w:rPr>
        <w:t xml:space="preserve"> </w:t>
      </w:r>
      <w:r w:rsidR="003359C6" w:rsidRPr="00D61EFB">
        <w:rPr>
          <w:rFonts w:ascii="Times New Roman" w:hAnsi="Times New Roman" w:cs="Times New Roman"/>
          <w:sz w:val="28"/>
          <w:szCs w:val="28"/>
          <w:u w:val="single"/>
        </w:rPr>
        <w:t>в рамка</w:t>
      </w:r>
      <w:r w:rsidR="00C46FF6">
        <w:rPr>
          <w:rFonts w:ascii="Times New Roman" w:hAnsi="Times New Roman" w:cs="Times New Roman"/>
          <w:sz w:val="28"/>
          <w:szCs w:val="28"/>
          <w:u w:val="single"/>
        </w:rPr>
        <w:t>х самостоятельного ознакомления.</w:t>
      </w:r>
    </w:p>
    <w:p w14:paraId="58E73D9F" w14:textId="011C6421" w:rsidR="00D97359" w:rsidRPr="00D61EFB" w:rsidRDefault="00BD7628" w:rsidP="00D61EFB">
      <w:pPr>
        <w:pStyle w:val="a9"/>
        <w:numPr>
          <w:ilvl w:val="0"/>
          <w:numId w:val="2"/>
        </w:numPr>
        <w:spacing w:after="0" w:line="240" w:lineRule="auto"/>
        <w:ind w:left="0" w:firstLine="709"/>
        <w:jc w:val="both"/>
        <w:rPr>
          <w:rFonts w:ascii="Times New Roman" w:hAnsi="Times New Roman" w:cs="Times New Roman"/>
          <w:sz w:val="28"/>
          <w:szCs w:val="28"/>
        </w:rPr>
      </w:pPr>
      <w:r w:rsidRPr="00D61EFB">
        <w:rPr>
          <w:rFonts w:ascii="Times New Roman" w:hAnsi="Times New Roman" w:cs="Times New Roman"/>
          <w:sz w:val="28"/>
          <w:szCs w:val="28"/>
        </w:rPr>
        <w:t>Все участники и экс</w:t>
      </w:r>
      <w:r w:rsidR="007C6BCB" w:rsidRPr="00D61EFB">
        <w:rPr>
          <w:rFonts w:ascii="Times New Roman" w:hAnsi="Times New Roman" w:cs="Times New Roman"/>
          <w:sz w:val="28"/>
          <w:szCs w:val="28"/>
        </w:rPr>
        <w:t xml:space="preserve">перты должны быть самостоятельно </w:t>
      </w:r>
      <w:r w:rsidRPr="00D61EFB">
        <w:rPr>
          <w:rFonts w:ascii="Times New Roman" w:hAnsi="Times New Roman" w:cs="Times New Roman"/>
          <w:sz w:val="28"/>
          <w:szCs w:val="28"/>
        </w:rPr>
        <w:t>ознакомлены с Кодексом этики движения «Молодые профессионалы (Ворлдскиллс Россия), Техническим описанием компетенции, КОД, другими инструктивными и регламентирующими документами</w:t>
      </w:r>
      <w:r w:rsidR="003359C6" w:rsidRPr="00D61EFB">
        <w:rPr>
          <w:rFonts w:ascii="Times New Roman" w:hAnsi="Times New Roman" w:cs="Times New Roman"/>
          <w:sz w:val="28"/>
          <w:szCs w:val="28"/>
        </w:rPr>
        <w:t>, а также настоящими методическими рекомендациями до даты проведения демонстрационного экзамена</w:t>
      </w:r>
      <w:r w:rsidRPr="00D61EFB">
        <w:rPr>
          <w:rFonts w:ascii="Times New Roman" w:hAnsi="Times New Roman" w:cs="Times New Roman"/>
          <w:sz w:val="28"/>
          <w:szCs w:val="28"/>
        </w:rPr>
        <w:t>.</w:t>
      </w:r>
    </w:p>
    <w:p w14:paraId="3A33F2D9" w14:textId="2D470804" w:rsidR="00D97359" w:rsidRPr="00D61EFB" w:rsidRDefault="00350FDD" w:rsidP="00D61EFB">
      <w:pPr>
        <w:pStyle w:val="a9"/>
        <w:numPr>
          <w:ilvl w:val="0"/>
          <w:numId w:val="2"/>
        </w:numPr>
        <w:spacing w:after="0" w:line="240" w:lineRule="auto"/>
        <w:ind w:left="0" w:firstLine="709"/>
        <w:jc w:val="both"/>
        <w:rPr>
          <w:rFonts w:ascii="Times New Roman" w:hAnsi="Times New Roman" w:cs="Times New Roman"/>
          <w:sz w:val="28"/>
          <w:szCs w:val="28"/>
        </w:rPr>
      </w:pPr>
      <w:r w:rsidRPr="00D61EFB">
        <w:rPr>
          <w:rFonts w:ascii="Times New Roman" w:hAnsi="Times New Roman" w:cs="Times New Roman"/>
          <w:sz w:val="28"/>
          <w:szCs w:val="28"/>
        </w:rPr>
        <w:t>Перед началом экзамена членами Экспертной группы производится проверка на предмет обнаружения материалов, инструментов или оборудования, запрещенных в соответствии с инфраструктурными листами</w:t>
      </w:r>
      <w:r w:rsidR="00EB61CA" w:rsidRPr="00D61EFB">
        <w:rPr>
          <w:rFonts w:ascii="Times New Roman" w:hAnsi="Times New Roman" w:cs="Times New Roman"/>
          <w:sz w:val="28"/>
          <w:szCs w:val="28"/>
        </w:rPr>
        <w:t xml:space="preserve">, а также из </w:t>
      </w:r>
      <w:r w:rsidR="00EB61CA" w:rsidRPr="00D61EFB">
        <w:rPr>
          <w:rFonts w:ascii="Times New Roman" w:hAnsi="Times New Roman" w:cs="Times New Roman"/>
          <w:sz w:val="28"/>
          <w:szCs w:val="28"/>
        </w:rPr>
        <w:lastRenderedPageBreak/>
        <w:t>дополнительного перечня для демонстрационного экзамена с дистанционным (удаленным) участием главного/линейных экспертов</w:t>
      </w:r>
      <w:r w:rsidR="003359C6" w:rsidRPr="00D61EFB">
        <w:rPr>
          <w:rFonts w:ascii="Times New Roman" w:hAnsi="Times New Roman" w:cs="Times New Roman"/>
          <w:sz w:val="28"/>
          <w:szCs w:val="28"/>
        </w:rPr>
        <w:t xml:space="preserve">, организованная в дистанционном (удаленном) формате с применением следующих технологий </w:t>
      </w:r>
      <w:r w:rsidR="003359C6" w:rsidRPr="00D61EFB">
        <w:rPr>
          <w:rFonts w:ascii="Times New Roman" w:hAnsi="Times New Roman" w:cs="Times New Roman"/>
          <w:sz w:val="28"/>
          <w:szCs w:val="28"/>
          <w:u w:val="single"/>
        </w:rPr>
        <w:t>(</w:t>
      </w:r>
      <w:r w:rsidR="004756E3" w:rsidRPr="00D61EFB">
        <w:rPr>
          <w:rFonts w:ascii="Times New Roman" w:hAnsi="Times New Roman" w:cs="Times New Roman"/>
          <w:sz w:val="28"/>
          <w:szCs w:val="28"/>
          <w:u w:val="single"/>
        </w:rPr>
        <w:t xml:space="preserve">участник на видео фиксирует все инструменты и </w:t>
      </w:r>
      <w:r w:rsidR="00CA5317" w:rsidRPr="00D61EFB">
        <w:rPr>
          <w:rFonts w:ascii="Times New Roman" w:hAnsi="Times New Roman" w:cs="Times New Roman"/>
          <w:sz w:val="28"/>
          <w:szCs w:val="28"/>
          <w:u w:val="single"/>
        </w:rPr>
        <w:t>приспособления,</w:t>
      </w:r>
      <w:r w:rsidR="004756E3" w:rsidRPr="00D61EFB">
        <w:rPr>
          <w:rFonts w:ascii="Times New Roman" w:hAnsi="Times New Roman" w:cs="Times New Roman"/>
          <w:sz w:val="28"/>
          <w:szCs w:val="28"/>
          <w:u w:val="single"/>
        </w:rPr>
        <w:t xml:space="preserve"> которые он будет использовать</w:t>
      </w:r>
      <w:r w:rsidR="003359C6" w:rsidRPr="00D61EFB">
        <w:rPr>
          <w:rFonts w:ascii="Times New Roman" w:hAnsi="Times New Roman" w:cs="Times New Roman"/>
          <w:sz w:val="28"/>
          <w:szCs w:val="28"/>
          <w:u w:val="single"/>
        </w:rPr>
        <w:t>)</w:t>
      </w:r>
      <w:r w:rsidRPr="00D61EFB">
        <w:rPr>
          <w:rFonts w:ascii="Times New Roman" w:hAnsi="Times New Roman" w:cs="Times New Roman"/>
          <w:sz w:val="28"/>
          <w:szCs w:val="28"/>
        </w:rPr>
        <w:t xml:space="preserve">. </w:t>
      </w:r>
    </w:p>
    <w:p w14:paraId="75F852DC" w14:textId="20E5626A" w:rsidR="00A04922" w:rsidRPr="00D61EFB" w:rsidRDefault="00B94103" w:rsidP="00D61EFB">
      <w:pPr>
        <w:pStyle w:val="a9"/>
        <w:numPr>
          <w:ilvl w:val="0"/>
          <w:numId w:val="2"/>
        </w:numPr>
        <w:spacing w:after="0" w:line="240" w:lineRule="auto"/>
        <w:ind w:left="0" w:firstLine="709"/>
        <w:jc w:val="both"/>
        <w:rPr>
          <w:rFonts w:ascii="Times New Roman" w:hAnsi="Times New Roman" w:cs="Times New Roman"/>
          <w:sz w:val="28"/>
          <w:szCs w:val="28"/>
        </w:rPr>
      </w:pPr>
      <w:r w:rsidRPr="00D61EFB">
        <w:rPr>
          <w:rFonts w:ascii="Times New Roman" w:hAnsi="Times New Roman" w:cs="Times New Roman"/>
          <w:sz w:val="28"/>
          <w:szCs w:val="28"/>
        </w:rPr>
        <w:t xml:space="preserve"> </w:t>
      </w:r>
      <w:r w:rsidR="00350FDD" w:rsidRPr="00D61EFB">
        <w:rPr>
          <w:rFonts w:ascii="Times New Roman" w:hAnsi="Times New Roman" w:cs="Times New Roman"/>
          <w:sz w:val="28"/>
          <w:szCs w:val="28"/>
          <w:u w:val="single"/>
        </w:rPr>
        <w:t xml:space="preserve">Главным экспертом </w:t>
      </w:r>
      <w:r w:rsidR="00546665" w:rsidRPr="00D61EFB">
        <w:rPr>
          <w:rFonts w:ascii="Times New Roman" w:hAnsi="Times New Roman" w:cs="Times New Roman"/>
          <w:sz w:val="28"/>
          <w:szCs w:val="28"/>
          <w:u w:val="single"/>
        </w:rPr>
        <w:t>направляются</w:t>
      </w:r>
      <w:r w:rsidR="00350FDD" w:rsidRPr="00D61EFB">
        <w:rPr>
          <w:rFonts w:ascii="Times New Roman" w:hAnsi="Times New Roman" w:cs="Times New Roman"/>
          <w:sz w:val="28"/>
          <w:szCs w:val="28"/>
          <w:u w:val="single"/>
        </w:rPr>
        <w:t xml:space="preserve"> экзаменационные задания каждому участнику в </w:t>
      </w:r>
      <w:r w:rsidR="00546665" w:rsidRPr="00D61EFB">
        <w:rPr>
          <w:rFonts w:ascii="Times New Roman" w:hAnsi="Times New Roman" w:cs="Times New Roman"/>
          <w:sz w:val="28"/>
          <w:szCs w:val="28"/>
          <w:u w:val="single"/>
        </w:rPr>
        <w:t>электронном</w:t>
      </w:r>
      <w:r w:rsidR="00350FDD" w:rsidRPr="00D61EFB">
        <w:rPr>
          <w:rFonts w:ascii="Times New Roman" w:hAnsi="Times New Roman" w:cs="Times New Roman"/>
          <w:sz w:val="28"/>
          <w:szCs w:val="28"/>
          <w:u w:val="single"/>
        </w:rPr>
        <w:t xml:space="preserve"> виде</w:t>
      </w:r>
      <w:r w:rsidR="00546665" w:rsidRPr="00D61EFB">
        <w:rPr>
          <w:rFonts w:ascii="Times New Roman" w:hAnsi="Times New Roman" w:cs="Times New Roman"/>
          <w:sz w:val="28"/>
          <w:szCs w:val="28"/>
          <w:u w:val="single"/>
        </w:rPr>
        <w:t>/техническим экспертом при дистанционном контроле с применением следующих технологий (</w:t>
      </w:r>
      <w:r w:rsidR="004756E3" w:rsidRPr="00D61EFB">
        <w:rPr>
          <w:rFonts w:ascii="Times New Roman" w:hAnsi="Times New Roman" w:cs="Times New Roman"/>
          <w:sz w:val="28"/>
          <w:szCs w:val="28"/>
          <w:u w:val="single"/>
        </w:rPr>
        <w:t>на гугл диск выкладывается папка с заданием</w:t>
      </w:r>
      <w:r w:rsidR="00546665" w:rsidRPr="00D61EFB">
        <w:rPr>
          <w:rFonts w:ascii="Times New Roman" w:hAnsi="Times New Roman" w:cs="Times New Roman"/>
          <w:sz w:val="28"/>
          <w:szCs w:val="28"/>
          <w:u w:val="single"/>
        </w:rPr>
        <w:t>) выдаются экзаменационные задания каждому участнику в бумажном виде</w:t>
      </w:r>
      <w:r w:rsidR="00350FDD" w:rsidRPr="00D61EFB">
        <w:rPr>
          <w:rFonts w:ascii="Times New Roman" w:hAnsi="Times New Roman" w:cs="Times New Roman"/>
          <w:sz w:val="28"/>
          <w:szCs w:val="28"/>
        </w:rPr>
        <w:t xml:space="preserve">, дополнительные инструкции к ним (при наличии), </w:t>
      </w:r>
      <w:r w:rsidR="00546665" w:rsidRPr="00D61EFB">
        <w:rPr>
          <w:rFonts w:ascii="Times New Roman" w:hAnsi="Times New Roman" w:cs="Times New Roman"/>
          <w:sz w:val="28"/>
          <w:szCs w:val="28"/>
        </w:rPr>
        <w:t>и</w:t>
      </w:r>
      <w:r w:rsidR="00350FDD" w:rsidRPr="00D61EFB">
        <w:rPr>
          <w:rFonts w:ascii="Times New Roman" w:hAnsi="Times New Roman" w:cs="Times New Roman"/>
          <w:sz w:val="28"/>
          <w:szCs w:val="28"/>
        </w:rPr>
        <w:t xml:space="preserve"> разъясняются правила поведения во время демонстрационного экзамена.</w:t>
      </w:r>
    </w:p>
    <w:p w14:paraId="528FAE91" w14:textId="589A5175" w:rsidR="00A04922" w:rsidRPr="00D61EFB" w:rsidRDefault="00350FDD" w:rsidP="00D61EFB">
      <w:pPr>
        <w:pStyle w:val="a9"/>
        <w:numPr>
          <w:ilvl w:val="0"/>
          <w:numId w:val="2"/>
        </w:numPr>
        <w:spacing w:after="0" w:line="240" w:lineRule="auto"/>
        <w:ind w:left="0" w:firstLine="709"/>
        <w:jc w:val="both"/>
        <w:rPr>
          <w:rFonts w:ascii="Times New Roman" w:hAnsi="Times New Roman" w:cs="Times New Roman"/>
          <w:sz w:val="28"/>
          <w:szCs w:val="28"/>
        </w:rPr>
      </w:pPr>
      <w:r w:rsidRPr="00D61EFB">
        <w:rPr>
          <w:rFonts w:ascii="Times New Roman" w:hAnsi="Times New Roman" w:cs="Times New Roman"/>
          <w:sz w:val="28"/>
          <w:szCs w:val="28"/>
        </w:rPr>
        <w:t>В определенных случаях, предусмотренных КОД или другой документацией, регламентирующей особенности выполнения заданий по каким-либо компетенциям, задание может выдаваться участник</w:t>
      </w:r>
      <w:r w:rsidR="002A3F5D" w:rsidRPr="00D61EFB">
        <w:rPr>
          <w:rFonts w:ascii="Times New Roman" w:hAnsi="Times New Roman" w:cs="Times New Roman"/>
          <w:sz w:val="28"/>
          <w:szCs w:val="28"/>
        </w:rPr>
        <w:t xml:space="preserve">ам перед </w:t>
      </w:r>
      <w:r w:rsidR="00962379" w:rsidRPr="00D61EFB">
        <w:rPr>
          <w:rFonts w:ascii="Times New Roman" w:hAnsi="Times New Roman" w:cs="Times New Roman"/>
          <w:sz w:val="28"/>
          <w:szCs w:val="28"/>
        </w:rPr>
        <w:t xml:space="preserve">выполнением </w:t>
      </w:r>
      <w:r w:rsidR="002A3F5D" w:rsidRPr="00D61EFB">
        <w:rPr>
          <w:rFonts w:ascii="Times New Roman" w:hAnsi="Times New Roman" w:cs="Times New Roman"/>
          <w:sz w:val="28"/>
          <w:szCs w:val="28"/>
        </w:rPr>
        <w:t>модуля</w:t>
      </w:r>
      <w:r w:rsidR="00546665" w:rsidRPr="00D61EFB">
        <w:rPr>
          <w:rFonts w:ascii="Times New Roman" w:hAnsi="Times New Roman" w:cs="Times New Roman"/>
          <w:sz w:val="28"/>
          <w:szCs w:val="28"/>
        </w:rPr>
        <w:t xml:space="preserve"> с применением технологий, указанных в предыдущем пункте</w:t>
      </w:r>
      <w:r w:rsidRPr="00D61EFB">
        <w:rPr>
          <w:rFonts w:ascii="Times New Roman" w:hAnsi="Times New Roman" w:cs="Times New Roman"/>
          <w:sz w:val="28"/>
          <w:szCs w:val="28"/>
        </w:rPr>
        <w:t>.</w:t>
      </w:r>
      <w:r w:rsidR="00CA5317" w:rsidRPr="00D61EFB">
        <w:rPr>
          <w:rFonts w:ascii="Times New Roman" w:hAnsi="Times New Roman" w:cs="Times New Roman"/>
          <w:sz w:val="28"/>
          <w:szCs w:val="28"/>
        </w:rPr>
        <w:t xml:space="preserve"> </w:t>
      </w:r>
    </w:p>
    <w:p w14:paraId="6D28D933" w14:textId="2A8C6AEB" w:rsidR="0087115C" w:rsidRPr="00D61EFB" w:rsidRDefault="00350FDD" w:rsidP="00D61EFB">
      <w:pPr>
        <w:pStyle w:val="a9"/>
        <w:numPr>
          <w:ilvl w:val="0"/>
          <w:numId w:val="2"/>
        </w:numPr>
        <w:spacing w:after="0" w:line="240" w:lineRule="auto"/>
        <w:ind w:left="0" w:firstLine="709"/>
        <w:jc w:val="both"/>
        <w:rPr>
          <w:rFonts w:ascii="Times New Roman" w:hAnsi="Times New Roman" w:cs="Times New Roman"/>
          <w:sz w:val="28"/>
          <w:szCs w:val="28"/>
        </w:rPr>
      </w:pPr>
      <w:r w:rsidRPr="00D61EFB">
        <w:rPr>
          <w:rFonts w:ascii="Times New Roman" w:hAnsi="Times New Roman" w:cs="Times New Roman"/>
          <w:sz w:val="28"/>
          <w:szCs w:val="28"/>
        </w:rPr>
        <w:t>После получения экзаменационного задания и дополнительных материалов к нему, участникам предоставляется время на ознакомление, а также вопросы</w:t>
      </w:r>
      <w:r w:rsidR="00546665" w:rsidRPr="00D61EFB">
        <w:rPr>
          <w:rFonts w:ascii="Times New Roman" w:hAnsi="Times New Roman" w:cs="Times New Roman"/>
          <w:sz w:val="28"/>
          <w:szCs w:val="28"/>
        </w:rPr>
        <w:t xml:space="preserve">, озвучиваемые в дистанционном (удаленном) формате </w:t>
      </w:r>
      <w:r w:rsidR="0089428C" w:rsidRPr="00D61EFB">
        <w:rPr>
          <w:rFonts w:ascii="Times New Roman" w:hAnsi="Times New Roman" w:cs="Times New Roman"/>
          <w:sz w:val="28"/>
          <w:szCs w:val="28"/>
        </w:rPr>
        <w:t>с использованием следующих технологий</w:t>
      </w:r>
      <w:r w:rsidR="00C46FF6">
        <w:rPr>
          <w:rFonts w:ascii="Times New Roman" w:hAnsi="Times New Roman" w:cs="Times New Roman"/>
          <w:sz w:val="28"/>
          <w:szCs w:val="28"/>
        </w:rPr>
        <w:t>:</w:t>
      </w:r>
      <w:r w:rsidR="0089428C" w:rsidRPr="00D61EFB">
        <w:rPr>
          <w:rFonts w:ascii="Times New Roman" w:hAnsi="Times New Roman" w:cs="Times New Roman"/>
          <w:sz w:val="28"/>
          <w:szCs w:val="28"/>
        </w:rPr>
        <w:t xml:space="preserve"> </w:t>
      </w:r>
      <w:r w:rsidR="00E2099D">
        <w:rPr>
          <w:rFonts w:ascii="Times New Roman" w:hAnsi="Times New Roman" w:cs="Times New Roman"/>
          <w:sz w:val="28"/>
          <w:szCs w:val="28"/>
        </w:rPr>
        <w:t>конференц с</w:t>
      </w:r>
      <w:r w:rsidR="004756E3" w:rsidRPr="00D61EFB">
        <w:rPr>
          <w:rFonts w:ascii="Times New Roman" w:hAnsi="Times New Roman" w:cs="Times New Roman"/>
          <w:sz w:val="28"/>
          <w:szCs w:val="28"/>
        </w:rPr>
        <w:t>вязь с ГЭ</w:t>
      </w:r>
      <w:r w:rsidRPr="00D61EFB">
        <w:rPr>
          <w:rFonts w:ascii="Times New Roman" w:hAnsi="Times New Roman" w:cs="Times New Roman"/>
          <w:sz w:val="28"/>
          <w:szCs w:val="28"/>
        </w:rPr>
        <w:t>, которое не включается в общее время проведения экзамена и составляет не менее 15 минут.</w:t>
      </w:r>
    </w:p>
    <w:p w14:paraId="53216247" w14:textId="0BD76614" w:rsidR="0087115C" w:rsidRPr="00D61EFB" w:rsidRDefault="00EF3054" w:rsidP="00D61EFB">
      <w:pPr>
        <w:pStyle w:val="a9"/>
        <w:numPr>
          <w:ilvl w:val="0"/>
          <w:numId w:val="2"/>
        </w:numPr>
        <w:spacing w:after="0" w:line="240" w:lineRule="auto"/>
        <w:ind w:left="0" w:firstLine="709"/>
        <w:jc w:val="both"/>
        <w:rPr>
          <w:rFonts w:ascii="Times New Roman" w:hAnsi="Times New Roman" w:cs="Times New Roman"/>
          <w:sz w:val="28"/>
          <w:szCs w:val="28"/>
        </w:rPr>
      </w:pPr>
      <w:r w:rsidRPr="00D61EFB">
        <w:rPr>
          <w:rFonts w:ascii="Times New Roman" w:hAnsi="Times New Roman" w:cs="Times New Roman"/>
          <w:sz w:val="28"/>
          <w:szCs w:val="28"/>
        </w:rPr>
        <w:t>По завершению процедуры ознакомления с заданием участники подписывают Протокол об ознакомлении участников демонстрационного экзамена по стандартам Ворлдскиллс Россия с оценочными материалами и заданием по форме согласно Приложению 7 к настоящ</w:t>
      </w:r>
      <w:r w:rsidR="005F4D48" w:rsidRPr="00D61EFB">
        <w:rPr>
          <w:rFonts w:ascii="Times New Roman" w:hAnsi="Times New Roman" w:cs="Times New Roman"/>
          <w:sz w:val="28"/>
          <w:szCs w:val="28"/>
        </w:rPr>
        <w:t xml:space="preserve">им Методическим рекомендациям </w:t>
      </w:r>
      <w:r w:rsidR="0089428C" w:rsidRPr="00D61EFB">
        <w:rPr>
          <w:rFonts w:ascii="Times New Roman" w:hAnsi="Times New Roman" w:cs="Times New Roman"/>
          <w:sz w:val="28"/>
          <w:szCs w:val="28"/>
          <w:u w:val="single"/>
        </w:rPr>
        <w:t>под контроле</w:t>
      </w:r>
      <w:r w:rsidR="003A0177" w:rsidRPr="00D61EFB">
        <w:rPr>
          <w:rFonts w:ascii="Times New Roman" w:hAnsi="Times New Roman" w:cs="Times New Roman"/>
          <w:sz w:val="28"/>
          <w:szCs w:val="28"/>
          <w:u w:val="single"/>
        </w:rPr>
        <w:t>м технического эксперта,</w:t>
      </w:r>
      <w:r w:rsidR="0078337E" w:rsidRPr="00D61EFB">
        <w:rPr>
          <w:rFonts w:ascii="Times New Roman" w:hAnsi="Times New Roman" w:cs="Times New Roman"/>
          <w:sz w:val="28"/>
          <w:szCs w:val="28"/>
          <w:u w:val="single"/>
        </w:rPr>
        <w:t xml:space="preserve"> </w:t>
      </w:r>
      <w:r w:rsidR="00E2099D">
        <w:rPr>
          <w:rFonts w:ascii="Times New Roman" w:hAnsi="Times New Roman" w:cs="Times New Roman"/>
          <w:sz w:val="28"/>
          <w:szCs w:val="28"/>
          <w:u w:val="single"/>
        </w:rPr>
        <w:t>членов Экспертной группы</w:t>
      </w:r>
      <w:r w:rsidR="003A0177" w:rsidRPr="00D61EFB">
        <w:rPr>
          <w:rFonts w:ascii="Times New Roman" w:hAnsi="Times New Roman" w:cs="Times New Roman"/>
          <w:sz w:val="28"/>
          <w:szCs w:val="28"/>
          <w:u w:val="single"/>
        </w:rPr>
        <w:t xml:space="preserve">. </w:t>
      </w:r>
      <w:r w:rsidRPr="00D61EFB">
        <w:rPr>
          <w:rFonts w:ascii="Times New Roman" w:hAnsi="Times New Roman" w:cs="Times New Roman"/>
          <w:sz w:val="28"/>
          <w:szCs w:val="28"/>
        </w:rPr>
        <w:t>Оригинал протокола хранится в ЦПДЭ.</w:t>
      </w:r>
    </w:p>
    <w:p w14:paraId="42C4153C" w14:textId="27277BB6" w:rsidR="0087115C" w:rsidRPr="00D61EFB" w:rsidRDefault="00350FDD" w:rsidP="00D61EFB">
      <w:pPr>
        <w:pStyle w:val="a9"/>
        <w:numPr>
          <w:ilvl w:val="0"/>
          <w:numId w:val="2"/>
        </w:numPr>
        <w:spacing w:after="0" w:line="240" w:lineRule="auto"/>
        <w:ind w:left="0" w:firstLine="709"/>
        <w:jc w:val="both"/>
        <w:rPr>
          <w:rFonts w:ascii="Times New Roman" w:hAnsi="Times New Roman" w:cs="Times New Roman"/>
          <w:sz w:val="28"/>
          <w:szCs w:val="28"/>
        </w:rPr>
      </w:pPr>
      <w:r w:rsidRPr="00D61EFB">
        <w:rPr>
          <w:rFonts w:ascii="Times New Roman" w:hAnsi="Times New Roman" w:cs="Times New Roman"/>
          <w:sz w:val="28"/>
          <w:szCs w:val="28"/>
        </w:rPr>
        <w:t>К выполнению экзаменационных заданий участники приступают после указания Главного эксперта.</w:t>
      </w:r>
    </w:p>
    <w:p w14:paraId="776F77A9" w14:textId="16F02863" w:rsidR="0087115C" w:rsidRPr="00D61EFB" w:rsidRDefault="00DB7C95" w:rsidP="00D61EFB">
      <w:pPr>
        <w:pStyle w:val="a9"/>
        <w:numPr>
          <w:ilvl w:val="0"/>
          <w:numId w:val="2"/>
        </w:numPr>
        <w:spacing w:after="0" w:line="240" w:lineRule="auto"/>
        <w:ind w:left="0" w:firstLine="709"/>
        <w:jc w:val="both"/>
        <w:rPr>
          <w:rFonts w:ascii="Times New Roman" w:hAnsi="Times New Roman" w:cs="Times New Roman"/>
          <w:sz w:val="28"/>
          <w:szCs w:val="28"/>
        </w:rPr>
      </w:pPr>
      <w:r w:rsidRPr="00D61EFB">
        <w:rPr>
          <w:rFonts w:ascii="Times New Roman" w:hAnsi="Times New Roman" w:cs="Times New Roman"/>
          <w:sz w:val="28"/>
          <w:szCs w:val="28"/>
        </w:rPr>
        <w:t>Организация деятельности Экспертной группы по оценке выполнения заданий демонстрационного экзамена осуществляется Главным экспертом.</w:t>
      </w:r>
    </w:p>
    <w:p w14:paraId="0A4E7892" w14:textId="7D728CD0" w:rsidR="0087115C" w:rsidRPr="00D61EFB" w:rsidRDefault="005F291A" w:rsidP="00D61EFB">
      <w:pPr>
        <w:pStyle w:val="a9"/>
        <w:numPr>
          <w:ilvl w:val="0"/>
          <w:numId w:val="2"/>
        </w:numPr>
        <w:spacing w:after="0" w:line="240" w:lineRule="auto"/>
        <w:ind w:left="0" w:firstLine="709"/>
        <w:jc w:val="both"/>
        <w:rPr>
          <w:rFonts w:ascii="Times New Roman" w:hAnsi="Times New Roman" w:cs="Times New Roman"/>
          <w:sz w:val="28"/>
          <w:szCs w:val="28"/>
        </w:rPr>
      </w:pPr>
      <w:r w:rsidRPr="00D61EFB">
        <w:rPr>
          <w:rFonts w:ascii="Times New Roman" w:hAnsi="Times New Roman" w:cs="Times New Roman"/>
          <w:sz w:val="28"/>
          <w:szCs w:val="28"/>
        </w:rPr>
        <w:t>Главный эксперт</w:t>
      </w:r>
      <w:r w:rsidR="00CC7EB2" w:rsidRPr="00D61EFB">
        <w:rPr>
          <w:rFonts w:ascii="Times New Roman" w:hAnsi="Times New Roman" w:cs="Times New Roman"/>
          <w:sz w:val="28"/>
          <w:szCs w:val="28"/>
        </w:rPr>
        <w:t xml:space="preserve"> </w:t>
      </w:r>
      <w:r w:rsidR="0037410A" w:rsidRPr="00D61EFB">
        <w:rPr>
          <w:rFonts w:ascii="Times New Roman" w:hAnsi="Times New Roman" w:cs="Times New Roman"/>
          <w:sz w:val="28"/>
          <w:szCs w:val="28"/>
        </w:rPr>
        <w:t>участвует</w:t>
      </w:r>
      <w:r w:rsidR="00CC7EB2" w:rsidRPr="00D61EFB">
        <w:rPr>
          <w:rStyle w:val="af5"/>
          <w:rFonts w:ascii="Times New Roman" w:hAnsi="Times New Roman" w:cs="Times New Roman"/>
          <w:sz w:val="28"/>
          <w:szCs w:val="28"/>
        </w:rPr>
        <w:footnoteReference w:id="7"/>
      </w:r>
      <w:r w:rsidRPr="00D61EFB">
        <w:rPr>
          <w:rFonts w:ascii="Times New Roman" w:hAnsi="Times New Roman" w:cs="Times New Roman"/>
          <w:sz w:val="28"/>
          <w:szCs w:val="28"/>
        </w:rPr>
        <w:t>в оценке выполнения заданий демонстрационного экзамена.</w:t>
      </w:r>
    </w:p>
    <w:p w14:paraId="3EFC5586" w14:textId="748DFED5" w:rsidR="00F85107" w:rsidRPr="00D61EFB" w:rsidRDefault="00E77C5D" w:rsidP="00D61EFB">
      <w:pPr>
        <w:pStyle w:val="a9"/>
        <w:numPr>
          <w:ilvl w:val="0"/>
          <w:numId w:val="2"/>
        </w:numPr>
        <w:spacing w:after="0" w:line="240" w:lineRule="auto"/>
        <w:ind w:left="0" w:firstLine="709"/>
        <w:jc w:val="both"/>
        <w:rPr>
          <w:rFonts w:ascii="Times New Roman" w:hAnsi="Times New Roman" w:cs="Times New Roman"/>
          <w:sz w:val="28"/>
          <w:szCs w:val="28"/>
        </w:rPr>
      </w:pPr>
      <w:r w:rsidRPr="00D61EFB">
        <w:rPr>
          <w:rFonts w:ascii="Times New Roman" w:hAnsi="Times New Roman" w:cs="Times New Roman"/>
          <w:sz w:val="28"/>
          <w:szCs w:val="28"/>
        </w:rPr>
        <w:t>Нахождени</w:t>
      </w:r>
      <w:r w:rsidR="0089428C" w:rsidRPr="00D61EFB">
        <w:rPr>
          <w:rFonts w:ascii="Times New Roman" w:hAnsi="Times New Roman" w:cs="Times New Roman"/>
          <w:sz w:val="28"/>
          <w:szCs w:val="28"/>
        </w:rPr>
        <w:t xml:space="preserve">е других лиц на площадке, кроме </w:t>
      </w:r>
      <w:r w:rsidR="003A0177" w:rsidRPr="00D61EFB">
        <w:rPr>
          <w:rFonts w:ascii="Times New Roman" w:hAnsi="Times New Roman" w:cs="Times New Roman"/>
          <w:sz w:val="28"/>
          <w:szCs w:val="28"/>
          <w:u w:val="single"/>
        </w:rPr>
        <w:t>Главного эксперта,</w:t>
      </w:r>
      <w:r w:rsidR="00E2099D">
        <w:rPr>
          <w:rFonts w:ascii="Times New Roman" w:hAnsi="Times New Roman" w:cs="Times New Roman"/>
          <w:sz w:val="28"/>
          <w:szCs w:val="28"/>
          <w:u w:val="single"/>
        </w:rPr>
        <w:t xml:space="preserve"> </w:t>
      </w:r>
      <w:r w:rsidR="003A0177" w:rsidRPr="00D61EFB">
        <w:rPr>
          <w:rFonts w:ascii="Times New Roman" w:hAnsi="Times New Roman" w:cs="Times New Roman"/>
          <w:sz w:val="28"/>
          <w:szCs w:val="28"/>
          <w:u w:val="single"/>
        </w:rPr>
        <w:t>членов Экспертной группы,</w:t>
      </w:r>
      <w:r w:rsidR="00E2099D">
        <w:rPr>
          <w:rFonts w:ascii="Times New Roman" w:hAnsi="Times New Roman" w:cs="Times New Roman"/>
          <w:sz w:val="28"/>
          <w:szCs w:val="28"/>
          <w:u w:val="single"/>
        </w:rPr>
        <w:t xml:space="preserve"> </w:t>
      </w:r>
      <w:r w:rsidRPr="00D61EFB">
        <w:rPr>
          <w:rFonts w:ascii="Times New Roman" w:hAnsi="Times New Roman" w:cs="Times New Roman"/>
          <w:sz w:val="28"/>
          <w:szCs w:val="28"/>
          <w:u w:val="single"/>
        </w:rPr>
        <w:t>Т</w:t>
      </w:r>
      <w:r w:rsidR="003A0177" w:rsidRPr="00D61EFB">
        <w:rPr>
          <w:rFonts w:ascii="Times New Roman" w:hAnsi="Times New Roman" w:cs="Times New Roman"/>
          <w:sz w:val="28"/>
          <w:szCs w:val="28"/>
          <w:u w:val="single"/>
        </w:rPr>
        <w:t>ехнического эксперта,</w:t>
      </w:r>
      <w:r w:rsidR="00E2099D">
        <w:rPr>
          <w:rFonts w:ascii="Times New Roman" w:hAnsi="Times New Roman" w:cs="Times New Roman"/>
          <w:sz w:val="28"/>
          <w:szCs w:val="28"/>
          <w:u w:val="single"/>
        </w:rPr>
        <w:t xml:space="preserve"> </w:t>
      </w:r>
      <w:r w:rsidR="00E2099D" w:rsidRPr="00D61EFB">
        <w:rPr>
          <w:rFonts w:ascii="Times New Roman" w:hAnsi="Times New Roman" w:cs="Times New Roman"/>
          <w:sz w:val="28"/>
          <w:szCs w:val="28"/>
          <w:u w:val="single"/>
        </w:rPr>
        <w:t>экзаменуемых,</w:t>
      </w:r>
      <w:r w:rsidR="0089428C" w:rsidRPr="00D61EFB">
        <w:rPr>
          <w:rFonts w:ascii="Times New Roman" w:hAnsi="Times New Roman" w:cs="Times New Roman"/>
          <w:sz w:val="28"/>
          <w:szCs w:val="28"/>
          <w:u w:val="single"/>
        </w:rPr>
        <w:t xml:space="preserve"> </w:t>
      </w:r>
      <w:r w:rsidR="00C46FF6">
        <w:rPr>
          <w:rFonts w:ascii="Times New Roman" w:hAnsi="Times New Roman" w:cs="Times New Roman"/>
          <w:sz w:val="28"/>
          <w:szCs w:val="28"/>
        </w:rPr>
        <w:t xml:space="preserve">а также в случае проведения демонстрационного экзамена в составе государственной итоговой аттестации - </w:t>
      </w:r>
      <w:r w:rsidRPr="00D61EFB">
        <w:rPr>
          <w:rFonts w:ascii="Times New Roman" w:hAnsi="Times New Roman" w:cs="Times New Roman"/>
          <w:sz w:val="28"/>
          <w:szCs w:val="28"/>
        </w:rPr>
        <w:t>членов ГЭК, не допускается.</w:t>
      </w:r>
      <w:r w:rsidR="00CA5317" w:rsidRPr="00D61EFB">
        <w:rPr>
          <w:rFonts w:ascii="Times New Roman" w:hAnsi="Times New Roman" w:cs="Times New Roman"/>
          <w:sz w:val="28"/>
          <w:szCs w:val="28"/>
        </w:rPr>
        <w:t xml:space="preserve"> </w:t>
      </w:r>
    </w:p>
    <w:p w14:paraId="7169DAAE" w14:textId="77D66AFE" w:rsidR="00F85107" w:rsidRPr="00D61EFB" w:rsidRDefault="00E77C5D" w:rsidP="00D61EFB">
      <w:pPr>
        <w:pStyle w:val="a9"/>
        <w:numPr>
          <w:ilvl w:val="0"/>
          <w:numId w:val="2"/>
        </w:numPr>
        <w:spacing w:after="0" w:line="240" w:lineRule="auto"/>
        <w:ind w:left="0" w:firstLine="709"/>
        <w:jc w:val="both"/>
        <w:rPr>
          <w:rFonts w:ascii="Times New Roman" w:hAnsi="Times New Roman" w:cs="Times New Roman"/>
          <w:sz w:val="28"/>
          <w:szCs w:val="28"/>
        </w:rPr>
      </w:pPr>
      <w:r w:rsidRPr="00D61EFB">
        <w:rPr>
          <w:rFonts w:ascii="Times New Roman" w:hAnsi="Times New Roman" w:cs="Times New Roman"/>
          <w:sz w:val="28"/>
          <w:szCs w:val="28"/>
        </w:rPr>
        <w:t>В ходе проведения экзамена участникам запрещаются контакты с другими участниками или членами Экспертной группы без разрешения Главного эксперта.</w:t>
      </w:r>
    </w:p>
    <w:p w14:paraId="04F73FB9" w14:textId="77D50D13" w:rsidR="00F85107" w:rsidRPr="00D61EFB" w:rsidRDefault="00E77C5D" w:rsidP="00D61EFB">
      <w:pPr>
        <w:pStyle w:val="a9"/>
        <w:numPr>
          <w:ilvl w:val="0"/>
          <w:numId w:val="2"/>
        </w:numPr>
        <w:spacing w:after="0" w:line="240" w:lineRule="auto"/>
        <w:ind w:left="0" w:firstLine="709"/>
        <w:jc w:val="both"/>
        <w:rPr>
          <w:rFonts w:ascii="Times New Roman" w:hAnsi="Times New Roman" w:cs="Times New Roman"/>
          <w:sz w:val="28"/>
          <w:szCs w:val="28"/>
        </w:rPr>
      </w:pPr>
      <w:r w:rsidRPr="00D61EFB">
        <w:rPr>
          <w:rFonts w:ascii="Times New Roman" w:hAnsi="Times New Roman" w:cs="Times New Roman"/>
          <w:sz w:val="28"/>
          <w:szCs w:val="28"/>
        </w:rPr>
        <w:t>В случае возникновения несчастн</w:t>
      </w:r>
      <w:r w:rsidR="00925A88" w:rsidRPr="00D61EFB">
        <w:rPr>
          <w:rFonts w:ascii="Times New Roman" w:hAnsi="Times New Roman" w:cs="Times New Roman"/>
          <w:sz w:val="28"/>
          <w:szCs w:val="28"/>
        </w:rPr>
        <w:t>ого случая или болезни экзаменуемого</w:t>
      </w:r>
      <w:r w:rsidRPr="00D61EFB">
        <w:rPr>
          <w:rFonts w:ascii="Times New Roman" w:hAnsi="Times New Roman" w:cs="Times New Roman"/>
          <w:sz w:val="28"/>
          <w:szCs w:val="28"/>
        </w:rPr>
        <w:t xml:space="preserve"> Главным экспертом незамедлительно принимаются действия по привлечению ответственных лиц от ЦПДЭ для оказания медицинской помощи и уведомляется </w:t>
      </w:r>
      <w:r w:rsidRPr="00D61EFB">
        <w:rPr>
          <w:rFonts w:ascii="Times New Roman" w:hAnsi="Times New Roman" w:cs="Times New Roman"/>
          <w:sz w:val="28"/>
          <w:szCs w:val="28"/>
        </w:rPr>
        <w:lastRenderedPageBreak/>
        <w:t xml:space="preserve">представитель образовательной организации, которую представляет </w:t>
      </w:r>
      <w:r w:rsidR="00925A88" w:rsidRPr="00D61EFB">
        <w:rPr>
          <w:rFonts w:ascii="Times New Roman" w:hAnsi="Times New Roman" w:cs="Times New Roman"/>
          <w:sz w:val="28"/>
          <w:szCs w:val="28"/>
        </w:rPr>
        <w:t xml:space="preserve">экзаменуемый </w:t>
      </w:r>
      <w:r w:rsidR="00FF0375" w:rsidRPr="00D61EFB">
        <w:rPr>
          <w:rFonts w:ascii="Times New Roman" w:hAnsi="Times New Roman" w:cs="Times New Roman"/>
          <w:sz w:val="28"/>
          <w:szCs w:val="28"/>
        </w:rPr>
        <w:t>(далее –</w:t>
      </w:r>
      <w:r w:rsidR="00F869B3" w:rsidRPr="00D61EFB">
        <w:rPr>
          <w:rFonts w:ascii="Times New Roman" w:hAnsi="Times New Roman" w:cs="Times New Roman"/>
          <w:sz w:val="28"/>
          <w:szCs w:val="28"/>
        </w:rPr>
        <w:t xml:space="preserve"> Сопровождающее лицо</w:t>
      </w:r>
      <w:r w:rsidR="00CD5F72" w:rsidRPr="00D61EFB">
        <w:rPr>
          <w:rFonts w:ascii="Times New Roman" w:hAnsi="Times New Roman" w:cs="Times New Roman"/>
          <w:sz w:val="28"/>
          <w:szCs w:val="28"/>
        </w:rPr>
        <w:t>). Далее с привлечением С</w:t>
      </w:r>
      <w:r w:rsidRPr="00D61EFB">
        <w:rPr>
          <w:rFonts w:ascii="Times New Roman" w:hAnsi="Times New Roman" w:cs="Times New Roman"/>
          <w:sz w:val="28"/>
          <w:szCs w:val="28"/>
        </w:rPr>
        <w:t xml:space="preserve">опровождающего лица принимается решение об отстранении </w:t>
      </w:r>
      <w:r w:rsidR="00925A88" w:rsidRPr="00D61EFB">
        <w:rPr>
          <w:rFonts w:ascii="Times New Roman" w:hAnsi="Times New Roman" w:cs="Times New Roman"/>
          <w:sz w:val="28"/>
          <w:szCs w:val="28"/>
        </w:rPr>
        <w:t xml:space="preserve">экзаменуемого </w:t>
      </w:r>
      <w:r w:rsidRPr="00D61EFB">
        <w:rPr>
          <w:rFonts w:ascii="Times New Roman" w:hAnsi="Times New Roman" w:cs="Times New Roman"/>
          <w:sz w:val="28"/>
          <w:szCs w:val="28"/>
        </w:rPr>
        <w:t>от дальнейшего участия в экзамене или назначении ему дополнительного времени</w:t>
      </w:r>
      <w:r w:rsidR="009C6D1B" w:rsidRPr="00D61EFB">
        <w:rPr>
          <w:rFonts w:ascii="Times New Roman" w:hAnsi="Times New Roman" w:cs="Times New Roman"/>
          <w:sz w:val="28"/>
          <w:szCs w:val="28"/>
        </w:rPr>
        <w:t xml:space="preserve"> в пределах времени, предусмотренного планом проведения демонстрационного экзамена</w:t>
      </w:r>
      <w:r w:rsidR="00F85107" w:rsidRPr="00D61EFB">
        <w:rPr>
          <w:rFonts w:ascii="Times New Roman" w:hAnsi="Times New Roman" w:cs="Times New Roman"/>
          <w:sz w:val="28"/>
          <w:szCs w:val="28"/>
        </w:rPr>
        <w:t>.</w:t>
      </w:r>
    </w:p>
    <w:p w14:paraId="1C544F16" w14:textId="22B8C405" w:rsidR="00F85107" w:rsidRPr="00D61EFB" w:rsidRDefault="00E77C5D" w:rsidP="00D61EFB">
      <w:pPr>
        <w:pStyle w:val="a9"/>
        <w:numPr>
          <w:ilvl w:val="0"/>
          <w:numId w:val="2"/>
        </w:numPr>
        <w:spacing w:after="0" w:line="240" w:lineRule="auto"/>
        <w:ind w:left="0" w:firstLine="709"/>
        <w:jc w:val="both"/>
        <w:rPr>
          <w:rFonts w:ascii="Times New Roman" w:hAnsi="Times New Roman" w:cs="Times New Roman"/>
          <w:sz w:val="28"/>
          <w:szCs w:val="28"/>
        </w:rPr>
      </w:pPr>
      <w:r w:rsidRPr="00D61EFB">
        <w:rPr>
          <w:rFonts w:ascii="Times New Roman" w:hAnsi="Times New Roman" w:cs="Times New Roman"/>
          <w:sz w:val="28"/>
          <w:szCs w:val="28"/>
        </w:rPr>
        <w:t xml:space="preserve">В случае отстранения </w:t>
      </w:r>
      <w:r w:rsidR="00925A88" w:rsidRPr="00D61EFB">
        <w:rPr>
          <w:rFonts w:ascii="Times New Roman" w:hAnsi="Times New Roman" w:cs="Times New Roman"/>
          <w:sz w:val="28"/>
          <w:szCs w:val="28"/>
        </w:rPr>
        <w:t xml:space="preserve">экзаменуемого </w:t>
      </w:r>
      <w:r w:rsidRPr="00D61EFB">
        <w:rPr>
          <w:rFonts w:ascii="Times New Roman" w:hAnsi="Times New Roman" w:cs="Times New Roman"/>
          <w:sz w:val="28"/>
          <w:szCs w:val="28"/>
        </w:rPr>
        <w:t xml:space="preserve">от дальнейшего участия в экзамене ввиду болезни или несчастного случая, ему начисляются баллы за любую завершенную </w:t>
      </w:r>
      <w:r w:rsidR="00737BE3" w:rsidRPr="00D61EFB">
        <w:rPr>
          <w:rFonts w:ascii="Times New Roman" w:hAnsi="Times New Roman" w:cs="Times New Roman"/>
          <w:sz w:val="28"/>
          <w:szCs w:val="28"/>
        </w:rPr>
        <w:t xml:space="preserve">работу. </w:t>
      </w:r>
    </w:p>
    <w:p w14:paraId="696ABF47" w14:textId="0B4A4F6F" w:rsidR="00F85107" w:rsidRPr="00D61EFB" w:rsidRDefault="00F95647" w:rsidP="00D61EFB">
      <w:pPr>
        <w:pStyle w:val="a9"/>
        <w:numPr>
          <w:ilvl w:val="0"/>
          <w:numId w:val="2"/>
        </w:numPr>
        <w:spacing w:after="0" w:line="240" w:lineRule="auto"/>
        <w:ind w:left="0" w:firstLine="709"/>
        <w:jc w:val="both"/>
        <w:rPr>
          <w:rFonts w:ascii="Times New Roman" w:hAnsi="Times New Roman" w:cs="Times New Roman"/>
          <w:sz w:val="28"/>
          <w:szCs w:val="28"/>
        </w:rPr>
      </w:pPr>
      <w:r w:rsidRPr="00D61EFB">
        <w:rPr>
          <w:rFonts w:ascii="Times New Roman" w:hAnsi="Times New Roman" w:cs="Times New Roman"/>
          <w:sz w:val="28"/>
          <w:szCs w:val="28"/>
        </w:rPr>
        <w:t>Вышеуказанные случаи подлежат обязательной регистрации в Протоколе учета времени и нештатных ситуаций по форме согла</w:t>
      </w:r>
      <w:r w:rsidR="005F4D48" w:rsidRPr="00D61EFB">
        <w:rPr>
          <w:rFonts w:ascii="Times New Roman" w:hAnsi="Times New Roman" w:cs="Times New Roman"/>
          <w:sz w:val="28"/>
          <w:szCs w:val="28"/>
        </w:rPr>
        <w:t>сно Приложению 8 к настоящим</w:t>
      </w:r>
      <w:r w:rsidRPr="00D61EFB">
        <w:rPr>
          <w:rFonts w:ascii="Times New Roman" w:hAnsi="Times New Roman" w:cs="Times New Roman"/>
          <w:sz w:val="28"/>
          <w:szCs w:val="28"/>
        </w:rPr>
        <w:t xml:space="preserve"> </w:t>
      </w:r>
      <w:r w:rsidR="005F4D48" w:rsidRPr="00D61EFB">
        <w:rPr>
          <w:rFonts w:ascii="Times New Roman" w:hAnsi="Times New Roman" w:cs="Times New Roman"/>
          <w:sz w:val="28"/>
          <w:szCs w:val="28"/>
        </w:rPr>
        <w:t>Методическим рекомендациям</w:t>
      </w:r>
      <w:r w:rsidR="001325B6" w:rsidRPr="00D61EFB">
        <w:rPr>
          <w:rFonts w:ascii="Times New Roman" w:hAnsi="Times New Roman" w:cs="Times New Roman"/>
          <w:sz w:val="28"/>
          <w:szCs w:val="28"/>
        </w:rPr>
        <w:t xml:space="preserve"> и подписываются главным экспертом</w:t>
      </w:r>
      <w:r w:rsidRPr="00D61EFB">
        <w:rPr>
          <w:rFonts w:ascii="Times New Roman" w:hAnsi="Times New Roman" w:cs="Times New Roman"/>
          <w:sz w:val="28"/>
          <w:szCs w:val="28"/>
        </w:rPr>
        <w:t>. Оригинал протокола хр</w:t>
      </w:r>
      <w:r w:rsidR="003A0177" w:rsidRPr="00D61EFB">
        <w:rPr>
          <w:rFonts w:ascii="Times New Roman" w:hAnsi="Times New Roman" w:cs="Times New Roman"/>
          <w:sz w:val="28"/>
          <w:szCs w:val="28"/>
        </w:rPr>
        <w:t>анится в ЦПДЭ или высылается скан ГЭ</w:t>
      </w:r>
      <w:r w:rsidR="00C46FF6">
        <w:rPr>
          <w:rFonts w:ascii="Times New Roman" w:hAnsi="Times New Roman" w:cs="Times New Roman"/>
          <w:sz w:val="28"/>
          <w:szCs w:val="28"/>
        </w:rPr>
        <w:t>.</w:t>
      </w:r>
    </w:p>
    <w:p w14:paraId="3F390127" w14:textId="42C25652" w:rsidR="00F85107" w:rsidRPr="00D61EFB" w:rsidRDefault="00E77C5D" w:rsidP="00D61EFB">
      <w:pPr>
        <w:pStyle w:val="a9"/>
        <w:numPr>
          <w:ilvl w:val="0"/>
          <w:numId w:val="2"/>
        </w:numPr>
        <w:spacing w:after="0" w:line="240" w:lineRule="auto"/>
        <w:ind w:left="0" w:firstLine="709"/>
        <w:jc w:val="both"/>
        <w:rPr>
          <w:rFonts w:ascii="Times New Roman" w:hAnsi="Times New Roman" w:cs="Times New Roman"/>
          <w:sz w:val="28"/>
          <w:szCs w:val="28"/>
        </w:rPr>
      </w:pPr>
      <w:r w:rsidRPr="00D61EFB">
        <w:rPr>
          <w:rFonts w:ascii="Times New Roman" w:hAnsi="Times New Roman" w:cs="Times New Roman"/>
          <w:sz w:val="28"/>
          <w:szCs w:val="28"/>
        </w:rPr>
        <w:t xml:space="preserve">Участник, нарушивший правила поведения на экзамене и чье поведение мешает процедуре проведения экзамена, получает предупреждение с занесением в протокол учета времени и нештатных ситуаций, который подписывается Главным </w:t>
      </w:r>
      <w:r w:rsidR="00A011C9" w:rsidRPr="00D61EFB">
        <w:rPr>
          <w:rFonts w:ascii="Times New Roman" w:hAnsi="Times New Roman" w:cs="Times New Roman"/>
          <w:sz w:val="28"/>
          <w:szCs w:val="28"/>
        </w:rPr>
        <w:t>экспертом и всеми членами Э</w:t>
      </w:r>
      <w:r w:rsidRPr="00D61EFB">
        <w:rPr>
          <w:rFonts w:ascii="Times New Roman" w:hAnsi="Times New Roman" w:cs="Times New Roman"/>
          <w:sz w:val="28"/>
          <w:szCs w:val="28"/>
        </w:rPr>
        <w:t>кспертной группы</w:t>
      </w:r>
      <w:r w:rsidR="003A0177" w:rsidRPr="00D61EFB">
        <w:rPr>
          <w:rFonts w:ascii="Times New Roman" w:hAnsi="Times New Roman" w:cs="Times New Roman"/>
          <w:sz w:val="28"/>
          <w:szCs w:val="28"/>
        </w:rPr>
        <w:t xml:space="preserve"> с помощью фотографии или скана </w:t>
      </w:r>
      <w:r w:rsidRPr="00D61EFB">
        <w:rPr>
          <w:rFonts w:ascii="Times New Roman" w:hAnsi="Times New Roman" w:cs="Times New Roman"/>
          <w:sz w:val="28"/>
          <w:szCs w:val="28"/>
        </w:rPr>
        <w:t>Потерянное время при этом не компенсируется</w:t>
      </w:r>
      <w:r w:rsidR="00E90CD3" w:rsidRPr="00D61EFB">
        <w:rPr>
          <w:rFonts w:ascii="Times New Roman" w:hAnsi="Times New Roman" w:cs="Times New Roman"/>
          <w:sz w:val="28"/>
          <w:szCs w:val="28"/>
        </w:rPr>
        <w:t xml:space="preserve"> участнику, нарушившему правило</w:t>
      </w:r>
      <w:r w:rsidRPr="00D61EFB">
        <w:rPr>
          <w:rFonts w:ascii="Times New Roman" w:hAnsi="Times New Roman" w:cs="Times New Roman"/>
          <w:sz w:val="28"/>
          <w:szCs w:val="28"/>
        </w:rPr>
        <w:t>.</w:t>
      </w:r>
    </w:p>
    <w:p w14:paraId="08EE0066" w14:textId="7AB7AB28" w:rsidR="00F85107" w:rsidRPr="00D61EFB" w:rsidRDefault="005D171C" w:rsidP="00D61EFB">
      <w:pPr>
        <w:pStyle w:val="a9"/>
        <w:numPr>
          <w:ilvl w:val="0"/>
          <w:numId w:val="2"/>
        </w:numPr>
        <w:spacing w:after="0" w:line="240" w:lineRule="auto"/>
        <w:ind w:left="0" w:firstLine="709"/>
        <w:jc w:val="both"/>
        <w:rPr>
          <w:rFonts w:ascii="Times New Roman" w:hAnsi="Times New Roman" w:cs="Times New Roman"/>
          <w:sz w:val="28"/>
          <w:szCs w:val="28"/>
        </w:rPr>
      </w:pPr>
      <w:r w:rsidRPr="00D61EFB">
        <w:rPr>
          <w:rFonts w:ascii="Times New Roman" w:hAnsi="Times New Roman" w:cs="Times New Roman"/>
          <w:sz w:val="28"/>
          <w:szCs w:val="28"/>
        </w:rPr>
        <w:t>После повторного</w:t>
      </w:r>
      <w:r w:rsidR="00E77C5D" w:rsidRPr="00D61EFB">
        <w:rPr>
          <w:rFonts w:ascii="Times New Roman" w:hAnsi="Times New Roman" w:cs="Times New Roman"/>
          <w:sz w:val="28"/>
          <w:szCs w:val="28"/>
        </w:rPr>
        <w:t xml:space="preserve"> предупреждения </w:t>
      </w:r>
      <w:r w:rsidRPr="00D61EFB">
        <w:rPr>
          <w:rFonts w:ascii="Times New Roman" w:hAnsi="Times New Roman" w:cs="Times New Roman"/>
          <w:sz w:val="28"/>
          <w:szCs w:val="28"/>
        </w:rPr>
        <w:t xml:space="preserve">участник </w:t>
      </w:r>
      <w:r w:rsidR="00D52D4B" w:rsidRPr="00D61EFB">
        <w:rPr>
          <w:rFonts w:ascii="Times New Roman" w:hAnsi="Times New Roman" w:cs="Times New Roman"/>
          <w:sz w:val="28"/>
          <w:szCs w:val="28"/>
        </w:rPr>
        <w:t>удаляется с площадки, вносится</w:t>
      </w:r>
      <w:r w:rsidR="00E77C5D" w:rsidRPr="00D61EFB">
        <w:rPr>
          <w:rFonts w:ascii="Times New Roman" w:hAnsi="Times New Roman" w:cs="Times New Roman"/>
          <w:sz w:val="28"/>
          <w:szCs w:val="28"/>
        </w:rPr>
        <w:t xml:space="preserve"> соответствующая запись в протоколе с подписями Главного эксперта и</w:t>
      </w:r>
      <w:r w:rsidR="00F85107" w:rsidRPr="00D61EFB">
        <w:rPr>
          <w:rFonts w:ascii="Times New Roman" w:hAnsi="Times New Roman" w:cs="Times New Roman"/>
          <w:sz w:val="28"/>
          <w:szCs w:val="28"/>
        </w:rPr>
        <w:t xml:space="preserve"> всех членов Экспертной группы</w:t>
      </w:r>
      <w:r w:rsidR="00C46FF6">
        <w:rPr>
          <w:rFonts w:ascii="Times New Roman" w:hAnsi="Times New Roman" w:cs="Times New Roman"/>
          <w:sz w:val="28"/>
          <w:szCs w:val="28"/>
        </w:rPr>
        <w:t>.</w:t>
      </w:r>
    </w:p>
    <w:p w14:paraId="2D920A9E" w14:textId="24834096" w:rsidR="00F85107" w:rsidRPr="00D61EFB" w:rsidRDefault="00E77C5D" w:rsidP="00D61EFB">
      <w:pPr>
        <w:pStyle w:val="a9"/>
        <w:numPr>
          <w:ilvl w:val="0"/>
          <w:numId w:val="2"/>
        </w:numPr>
        <w:spacing w:after="0" w:line="240" w:lineRule="auto"/>
        <w:ind w:left="0" w:firstLine="709"/>
        <w:jc w:val="both"/>
        <w:rPr>
          <w:rFonts w:ascii="Times New Roman" w:hAnsi="Times New Roman" w:cs="Times New Roman"/>
          <w:sz w:val="28"/>
          <w:szCs w:val="28"/>
        </w:rPr>
      </w:pPr>
      <w:r w:rsidRPr="00D61EFB">
        <w:rPr>
          <w:rFonts w:ascii="Times New Roman" w:hAnsi="Times New Roman" w:cs="Times New Roman"/>
          <w:sz w:val="28"/>
          <w:szCs w:val="28"/>
        </w:rPr>
        <w:t xml:space="preserve">В процессе </w:t>
      </w:r>
      <w:r w:rsidR="00E8116E" w:rsidRPr="00D61EFB">
        <w:rPr>
          <w:rFonts w:ascii="Times New Roman" w:hAnsi="Times New Roman" w:cs="Times New Roman"/>
          <w:sz w:val="28"/>
          <w:szCs w:val="28"/>
        </w:rPr>
        <w:t xml:space="preserve">выполнения заданий экзаменуемые </w:t>
      </w:r>
      <w:r w:rsidRPr="00D61EFB">
        <w:rPr>
          <w:rFonts w:ascii="Times New Roman" w:hAnsi="Times New Roman" w:cs="Times New Roman"/>
          <w:sz w:val="28"/>
          <w:szCs w:val="28"/>
        </w:rPr>
        <w:t xml:space="preserve">обязаны неукоснительно соблюдать требования ОТ и ТБ. Несоблюдение </w:t>
      </w:r>
      <w:r w:rsidR="00E8116E" w:rsidRPr="00D61EFB">
        <w:rPr>
          <w:rFonts w:ascii="Times New Roman" w:hAnsi="Times New Roman" w:cs="Times New Roman"/>
          <w:sz w:val="28"/>
          <w:szCs w:val="28"/>
        </w:rPr>
        <w:t xml:space="preserve">экзаменуемыми </w:t>
      </w:r>
      <w:r w:rsidRPr="00D61EFB">
        <w:rPr>
          <w:rFonts w:ascii="Times New Roman" w:hAnsi="Times New Roman" w:cs="Times New Roman"/>
          <w:sz w:val="28"/>
          <w:szCs w:val="28"/>
        </w:rPr>
        <w:t xml:space="preserve">норм и правил ОТ и ТБ </w:t>
      </w:r>
      <w:r w:rsidR="00D06AF7" w:rsidRPr="00D61EFB">
        <w:rPr>
          <w:rFonts w:ascii="Times New Roman" w:hAnsi="Times New Roman" w:cs="Times New Roman"/>
          <w:sz w:val="28"/>
          <w:szCs w:val="28"/>
        </w:rPr>
        <w:t xml:space="preserve">может привести </w:t>
      </w:r>
      <w:r w:rsidRPr="00D61EFB">
        <w:rPr>
          <w:rFonts w:ascii="Times New Roman" w:hAnsi="Times New Roman" w:cs="Times New Roman"/>
          <w:sz w:val="28"/>
          <w:szCs w:val="28"/>
        </w:rPr>
        <w:t>к потере баллов</w:t>
      </w:r>
      <w:r w:rsidR="00D06AF7" w:rsidRPr="00D61EFB">
        <w:rPr>
          <w:rFonts w:ascii="Times New Roman" w:hAnsi="Times New Roman" w:cs="Times New Roman"/>
          <w:sz w:val="28"/>
          <w:szCs w:val="28"/>
        </w:rPr>
        <w:t xml:space="preserve"> в соответствии с критериями оценки</w:t>
      </w:r>
      <w:r w:rsidRPr="00D61EFB">
        <w:rPr>
          <w:rFonts w:ascii="Times New Roman" w:hAnsi="Times New Roman" w:cs="Times New Roman"/>
          <w:sz w:val="28"/>
          <w:szCs w:val="28"/>
        </w:rPr>
        <w:t xml:space="preserve">. </w:t>
      </w:r>
      <w:r w:rsidR="00D06AF7" w:rsidRPr="00D61EFB">
        <w:rPr>
          <w:rFonts w:ascii="Times New Roman" w:hAnsi="Times New Roman" w:cs="Times New Roman"/>
          <w:sz w:val="28"/>
          <w:szCs w:val="28"/>
        </w:rPr>
        <w:t xml:space="preserve">Систематическое и грубое </w:t>
      </w:r>
      <w:r w:rsidRPr="00D61EFB">
        <w:rPr>
          <w:rFonts w:ascii="Times New Roman" w:hAnsi="Times New Roman" w:cs="Times New Roman"/>
          <w:sz w:val="28"/>
          <w:szCs w:val="28"/>
        </w:rPr>
        <w:t xml:space="preserve">нарушение норм безопасности может привести к временному или окончательному отстранению </w:t>
      </w:r>
      <w:r w:rsidR="00E8116E" w:rsidRPr="00D61EFB">
        <w:rPr>
          <w:rFonts w:ascii="Times New Roman" w:hAnsi="Times New Roman" w:cs="Times New Roman"/>
          <w:sz w:val="28"/>
          <w:szCs w:val="28"/>
        </w:rPr>
        <w:t xml:space="preserve">экзаменуемого </w:t>
      </w:r>
      <w:r w:rsidRPr="00D61EFB">
        <w:rPr>
          <w:rFonts w:ascii="Times New Roman" w:hAnsi="Times New Roman" w:cs="Times New Roman"/>
          <w:sz w:val="28"/>
          <w:szCs w:val="28"/>
        </w:rPr>
        <w:t>от выполнения экзаменационных заданий.</w:t>
      </w:r>
    </w:p>
    <w:p w14:paraId="56AE26C4" w14:textId="5BB06345" w:rsidR="00F85107" w:rsidRPr="00D61EFB" w:rsidRDefault="00E77C5D" w:rsidP="00D61EFB">
      <w:pPr>
        <w:pStyle w:val="a9"/>
        <w:numPr>
          <w:ilvl w:val="0"/>
          <w:numId w:val="2"/>
        </w:numPr>
        <w:spacing w:after="0" w:line="240" w:lineRule="auto"/>
        <w:ind w:left="0" w:firstLine="709"/>
        <w:jc w:val="both"/>
        <w:rPr>
          <w:rFonts w:ascii="Times New Roman" w:hAnsi="Times New Roman" w:cs="Times New Roman"/>
          <w:sz w:val="28"/>
          <w:szCs w:val="28"/>
        </w:rPr>
      </w:pPr>
      <w:r w:rsidRPr="00D61EFB">
        <w:rPr>
          <w:rFonts w:ascii="Times New Roman" w:hAnsi="Times New Roman" w:cs="Times New Roman"/>
          <w:sz w:val="28"/>
          <w:szCs w:val="28"/>
        </w:rPr>
        <w:t xml:space="preserve">Процедура проведения демонстрационного экзамена проходит с соблюдением принципов честности, справедливости и прозрачности. Вся информация и инструкции по выполнению заданий экзамена от Главного эксперта и членов Экспертной группы, в том числе с целью оказания необходимой помощи, должны быть четкими и недвусмысленными, не дающими преимущества тому или </w:t>
      </w:r>
      <w:r w:rsidR="00F85107" w:rsidRPr="00D61EFB">
        <w:rPr>
          <w:rFonts w:ascii="Times New Roman" w:hAnsi="Times New Roman" w:cs="Times New Roman"/>
          <w:sz w:val="28"/>
          <w:szCs w:val="28"/>
        </w:rPr>
        <w:t>иному участнику.</w:t>
      </w:r>
    </w:p>
    <w:p w14:paraId="7211FF19" w14:textId="0A784ABB" w:rsidR="00F85107" w:rsidRPr="00D61EFB" w:rsidRDefault="00E77C5D" w:rsidP="00D61EFB">
      <w:pPr>
        <w:pStyle w:val="a9"/>
        <w:numPr>
          <w:ilvl w:val="0"/>
          <w:numId w:val="2"/>
        </w:numPr>
        <w:spacing w:after="0" w:line="240" w:lineRule="auto"/>
        <w:ind w:left="0" w:firstLine="709"/>
        <w:jc w:val="both"/>
        <w:rPr>
          <w:rFonts w:ascii="Times New Roman" w:hAnsi="Times New Roman" w:cs="Times New Roman"/>
          <w:sz w:val="28"/>
          <w:szCs w:val="28"/>
        </w:rPr>
      </w:pPr>
      <w:r w:rsidRPr="00D61EFB">
        <w:rPr>
          <w:rFonts w:ascii="Times New Roman" w:hAnsi="Times New Roman" w:cs="Times New Roman"/>
          <w:sz w:val="28"/>
          <w:szCs w:val="28"/>
        </w:rPr>
        <w:t>Вмешательство иных лиц, которое может помешать участникам завершить экзаменационное задание, не допускается.</w:t>
      </w:r>
    </w:p>
    <w:p w14:paraId="5E2B1F6F" w14:textId="7F16D5C6" w:rsidR="00A83097" w:rsidRPr="00D61EFB" w:rsidRDefault="004063A6" w:rsidP="00D61EFB">
      <w:pPr>
        <w:pStyle w:val="a9"/>
        <w:numPr>
          <w:ilvl w:val="0"/>
          <w:numId w:val="2"/>
        </w:numPr>
        <w:spacing w:after="0" w:line="240" w:lineRule="auto"/>
        <w:ind w:left="0" w:firstLine="709"/>
        <w:jc w:val="both"/>
        <w:rPr>
          <w:rFonts w:ascii="Times New Roman" w:hAnsi="Times New Roman" w:cs="Times New Roman"/>
          <w:sz w:val="28"/>
          <w:szCs w:val="28"/>
        </w:rPr>
      </w:pPr>
      <w:r w:rsidRPr="00D61EFB">
        <w:rPr>
          <w:rFonts w:ascii="Times New Roman" w:eastAsia="Times New Roman" w:hAnsi="Times New Roman" w:cs="Times New Roman"/>
          <w:sz w:val="28"/>
          <w:szCs w:val="28"/>
        </w:rPr>
        <w:t>П</w:t>
      </w:r>
      <w:r w:rsidR="00A83097" w:rsidRPr="00D61EFB">
        <w:rPr>
          <w:rFonts w:ascii="Times New Roman" w:eastAsia="Times New Roman" w:hAnsi="Times New Roman" w:cs="Times New Roman"/>
          <w:sz w:val="28"/>
          <w:szCs w:val="28"/>
        </w:rPr>
        <w:t>ри нарушении правил: заслонение камеры на рабочем месте / отключении записи монитора</w:t>
      </w:r>
      <w:r w:rsidRPr="00D61EFB">
        <w:rPr>
          <w:rFonts w:ascii="Times New Roman" w:eastAsia="Times New Roman" w:hAnsi="Times New Roman" w:cs="Times New Roman"/>
          <w:sz w:val="28"/>
          <w:szCs w:val="28"/>
        </w:rPr>
        <w:t xml:space="preserve"> применяются следующие меры (</w:t>
      </w:r>
      <w:r w:rsidR="00E00898" w:rsidRPr="00D61EFB">
        <w:rPr>
          <w:rFonts w:ascii="Times New Roman" w:eastAsia="Times New Roman" w:hAnsi="Times New Roman" w:cs="Times New Roman"/>
          <w:sz w:val="28"/>
          <w:szCs w:val="28"/>
        </w:rPr>
        <w:t xml:space="preserve">не </w:t>
      </w:r>
      <w:r w:rsidR="00E2099D" w:rsidRPr="00D61EFB">
        <w:rPr>
          <w:rFonts w:ascii="Times New Roman" w:eastAsia="Times New Roman" w:hAnsi="Times New Roman" w:cs="Times New Roman"/>
          <w:sz w:val="28"/>
          <w:szCs w:val="28"/>
        </w:rPr>
        <w:t>выставление баллов,</w:t>
      </w:r>
      <w:r w:rsidR="00E00898" w:rsidRPr="00D61EFB">
        <w:rPr>
          <w:rFonts w:ascii="Times New Roman" w:eastAsia="Times New Roman" w:hAnsi="Times New Roman" w:cs="Times New Roman"/>
          <w:sz w:val="28"/>
          <w:szCs w:val="28"/>
        </w:rPr>
        <w:t xml:space="preserve"> </w:t>
      </w:r>
      <w:r w:rsidR="00E2099D" w:rsidRPr="00D61EFB">
        <w:rPr>
          <w:rFonts w:ascii="Times New Roman" w:eastAsia="Times New Roman" w:hAnsi="Times New Roman" w:cs="Times New Roman"/>
          <w:sz w:val="28"/>
          <w:szCs w:val="28"/>
        </w:rPr>
        <w:t>по аспектам,</w:t>
      </w:r>
      <w:r w:rsidR="00E00898" w:rsidRPr="00D61EFB">
        <w:rPr>
          <w:rFonts w:ascii="Times New Roman" w:eastAsia="Times New Roman" w:hAnsi="Times New Roman" w:cs="Times New Roman"/>
          <w:sz w:val="28"/>
          <w:szCs w:val="28"/>
        </w:rPr>
        <w:t xml:space="preserve"> которые не видны на камеру</w:t>
      </w:r>
      <w:r w:rsidR="00C46FF6">
        <w:rPr>
          <w:rFonts w:ascii="Times New Roman" w:eastAsia="Times New Roman" w:hAnsi="Times New Roman" w:cs="Times New Roman"/>
          <w:sz w:val="28"/>
          <w:szCs w:val="28"/>
        </w:rPr>
        <w:t>).</w:t>
      </w:r>
    </w:p>
    <w:p w14:paraId="3D6CD74E" w14:textId="5B2C66FF" w:rsidR="00E26D6B" w:rsidRPr="00D61EFB" w:rsidRDefault="004063A6" w:rsidP="00D61EFB">
      <w:pPr>
        <w:pStyle w:val="a9"/>
        <w:numPr>
          <w:ilvl w:val="0"/>
          <w:numId w:val="2"/>
        </w:numPr>
        <w:spacing w:after="0" w:line="240" w:lineRule="auto"/>
        <w:ind w:left="0" w:firstLine="709"/>
        <w:jc w:val="both"/>
        <w:rPr>
          <w:rFonts w:ascii="Times New Roman" w:hAnsi="Times New Roman" w:cs="Times New Roman"/>
          <w:sz w:val="28"/>
          <w:szCs w:val="28"/>
        </w:rPr>
      </w:pPr>
      <w:r w:rsidRPr="00D61EFB">
        <w:rPr>
          <w:rFonts w:ascii="Times New Roman" w:eastAsia="Times New Roman" w:hAnsi="Times New Roman" w:cs="Times New Roman"/>
          <w:sz w:val="28"/>
          <w:szCs w:val="28"/>
        </w:rPr>
        <w:t xml:space="preserve">В случае отказа работы каких-либо элементов оборудования </w:t>
      </w:r>
      <w:r w:rsidR="00E26D6B" w:rsidRPr="00D61EFB">
        <w:rPr>
          <w:rFonts w:ascii="Times New Roman" w:eastAsia="Times New Roman" w:hAnsi="Times New Roman" w:cs="Times New Roman"/>
          <w:sz w:val="28"/>
          <w:szCs w:val="28"/>
        </w:rPr>
        <w:t>применяются следующие меры (</w:t>
      </w:r>
      <w:r w:rsidR="00E00898" w:rsidRPr="00D61EFB">
        <w:rPr>
          <w:rFonts w:ascii="Times New Roman" w:eastAsia="Times New Roman" w:hAnsi="Times New Roman" w:cs="Times New Roman"/>
          <w:sz w:val="28"/>
          <w:szCs w:val="28"/>
        </w:rPr>
        <w:t xml:space="preserve">не </w:t>
      </w:r>
      <w:r w:rsidR="00E2099D" w:rsidRPr="00D61EFB">
        <w:rPr>
          <w:rFonts w:ascii="Times New Roman" w:eastAsia="Times New Roman" w:hAnsi="Times New Roman" w:cs="Times New Roman"/>
          <w:sz w:val="28"/>
          <w:szCs w:val="28"/>
        </w:rPr>
        <w:t>выставление баллов,</w:t>
      </w:r>
      <w:r w:rsidR="00E00898" w:rsidRPr="00D61EFB">
        <w:rPr>
          <w:rFonts w:ascii="Times New Roman" w:eastAsia="Times New Roman" w:hAnsi="Times New Roman" w:cs="Times New Roman"/>
          <w:sz w:val="28"/>
          <w:szCs w:val="28"/>
        </w:rPr>
        <w:t xml:space="preserve"> по аспектам</w:t>
      </w:r>
      <w:r w:rsidR="00E2099D">
        <w:rPr>
          <w:rFonts w:ascii="Times New Roman" w:eastAsia="Times New Roman" w:hAnsi="Times New Roman" w:cs="Times New Roman"/>
          <w:sz w:val="28"/>
          <w:szCs w:val="28"/>
        </w:rPr>
        <w:t>,</w:t>
      </w:r>
      <w:r w:rsidR="00E00898" w:rsidRPr="00D61EFB">
        <w:rPr>
          <w:rFonts w:ascii="Times New Roman" w:eastAsia="Times New Roman" w:hAnsi="Times New Roman" w:cs="Times New Roman"/>
          <w:sz w:val="28"/>
          <w:szCs w:val="28"/>
        </w:rPr>
        <w:t xml:space="preserve"> которые не видны на камеру, если это поломка оборудования участника, технический эксперт должен предоставить замену согласно ИЛ</w:t>
      </w:r>
      <w:r w:rsidR="00C46FF6">
        <w:rPr>
          <w:rFonts w:ascii="Times New Roman" w:eastAsia="Times New Roman" w:hAnsi="Times New Roman" w:cs="Times New Roman"/>
          <w:sz w:val="28"/>
          <w:szCs w:val="28"/>
        </w:rPr>
        <w:t>).</w:t>
      </w:r>
    </w:p>
    <w:p w14:paraId="37745061" w14:textId="30D4D85A" w:rsidR="00F85107" w:rsidRPr="00D61EFB" w:rsidRDefault="00E77C5D" w:rsidP="00D61EFB">
      <w:pPr>
        <w:pStyle w:val="a9"/>
        <w:numPr>
          <w:ilvl w:val="0"/>
          <w:numId w:val="2"/>
        </w:numPr>
        <w:spacing w:after="0" w:line="240" w:lineRule="auto"/>
        <w:ind w:left="0" w:firstLine="709"/>
        <w:jc w:val="both"/>
        <w:rPr>
          <w:rFonts w:ascii="Times New Roman" w:hAnsi="Times New Roman" w:cs="Times New Roman"/>
          <w:sz w:val="28"/>
          <w:szCs w:val="28"/>
        </w:rPr>
      </w:pPr>
      <w:r w:rsidRPr="00D61EFB">
        <w:rPr>
          <w:rFonts w:ascii="Times New Roman" w:hAnsi="Times New Roman" w:cs="Times New Roman"/>
          <w:sz w:val="28"/>
          <w:szCs w:val="28"/>
        </w:rPr>
        <w:t>Оценка не должна выставляться в присутствии участника демонстрационного экзамена</w:t>
      </w:r>
      <w:r w:rsidR="00AE2224" w:rsidRPr="00D61EFB">
        <w:rPr>
          <w:rFonts w:ascii="Times New Roman" w:hAnsi="Times New Roman" w:cs="Times New Roman"/>
          <w:sz w:val="28"/>
          <w:szCs w:val="28"/>
        </w:rPr>
        <w:t xml:space="preserve">, </w:t>
      </w:r>
      <w:r w:rsidR="006603E9" w:rsidRPr="00D61EFB">
        <w:rPr>
          <w:rFonts w:ascii="Times New Roman" w:hAnsi="Times New Roman" w:cs="Times New Roman"/>
          <w:sz w:val="28"/>
          <w:szCs w:val="28"/>
        </w:rPr>
        <w:t xml:space="preserve">если иное не предусмотрено </w:t>
      </w:r>
      <w:r w:rsidR="006C42B5" w:rsidRPr="00D61EFB">
        <w:rPr>
          <w:rFonts w:ascii="Times New Roman" w:hAnsi="Times New Roman" w:cs="Times New Roman"/>
          <w:sz w:val="28"/>
          <w:szCs w:val="28"/>
        </w:rPr>
        <w:t xml:space="preserve">оценочной документацией по </w:t>
      </w:r>
      <w:r w:rsidR="006603E9" w:rsidRPr="00D61EFB">
        <w:rPr>
          <w:rFonts w:ascii="Times New Roman" w:hAnsi="Times New Roman" w:cs="Times New Roman"/>
          <w:sz w:val="28"/>
          <w:szCs w:val="28"/>
        </w:rPr>
        <w:t>компетенции.</w:t>
      </w:r>
    </w:p>
    <w:p w14:paraId="043C5B1B" w14:textId="6564EBB3" w:rsidR="00F85107" w:rsidRPr="00D61EFB" w:rsidRDefault="00E77C5D" w:rsidP="00D61EFB">
      <w:pPr>
        <w:pStyle w:val="a9"/>
        <w:numPr>
          <w:ilvl w:val="0"/>
          <w:numId w:val="2"/>
        </w:numPr>
        <w:spacing w:after="0" w:line="240" w:lineRule="auto"/>
        <w:ind w:left="0" w:firstLine="709"/>
        <w:jc w:val="both"/>
        <w:rPr>
          <w:rFonts w:ascii="Times New Roman" w:hAnsi="Times New Roman" w:cs="Times New Roman"/>
          <w:sz w:val="28"/>
          <w:szCs w:val="28"/>
        </w:rPr>
      </w:pPr>
      <w:r w:rsidRPr="00D61EFB">
        <w:rPr>
          <w:rFonts w:ascii="Times New Roman" w:hAnsi="Times New Roman" w:cs="Times New Roman"/>
          <w:sz w:val="28"/>
          <w:szCs w:val="28"/>
        </w:rPr>
        <w:lastRenderedPageBreak/>
        <w:t xml:space="preserve">Процедура оценивания результатов выполнения экзаменационных заданий осуществляется в соответствии с правилами, предусмотренными </w:t>
      </w:r>
      <w:r w:rsidR="0017720D" w:rsidRPr="00D61EFB">
        <w:rPr>
          <w:rFonts w:ascii="Times New Roman" w:hAnsi="Times New Roman" w:cs="Times New Roman"/>
          <w:sz w:val="28"/>
          <w:szCs w:val="28"/>
        </w:rPr>
        <w:t>оценочной документацией по компетенции</w:t>
      </w:r>
      <w:r w:rsidR="00667188" w:rsidRPr="00D61EFB">
        <w:rPr>
          <w:rFonts w:ascii="Times New Roman" w:hAnsi="Times New Roman" w:cs="Times New Roman"/>
          <w:sz w:val="28"/>
          <w:szCs w:val="28"/>
        </w:rPr>
        <w:t xml:space="preserve"> и методикой проведения оц</w:t>
      </w:r>
      <w:r w:rsidR="00F85107" w:rsidRPr="00D61EFB">
        <w:rPr>
          <w:rFonts w:ascii="Times New Roman" w:hAnsi="Times New Roman" w:cs="Times New Roman"/>
          <w:sz w:val="28"/>
          <w:szCs w:val="28"/>
        </w:rPr>
        <w:t>енки по стандартам Ворлдскиллс</w:t>
      </w:r>
      <w:r w:rsidR="00E26D6B" w:rsidRPr="00D61EFB">
        <w:rPr>
          <w:rFonts w:ascii="Times New Roman" w:hAnsi="Times New Roman" w:cs="Times New Roman"/>
          <w:sz w:val="28"/>
          <w:szCs w:val="28"/>
        </w:rPr>
        <w:t xml:space="preserve"> с испол</w:t>
      </w:r>
      <w:r w:rsidR="00E00898" w:rsidRPr="00D61EFB">
        <w:rPr>
          <w:rFonts w:ascii="Times New Roman" w:hAnsi="Times New Roman" w:cs="Times New Roman"/>
          <w:sz w:val="28"/>
          <w:szCs w:val="28"/>
        </w:rPr>
        <w:t xml:space="preserve">ьзованием </w:t>
      </w:r>
      <w:r w:rsidR="00E2099D" w:rsidRPr="00D61EFB">
        <w:rPr>
          <w:rFonts w:ascii="Times New Roman" w:hAnsi="Times New Roman" w:cs="Times New Roman"/>
          <w:sz w:val="28"/>
          <w:szCs w:val="28"/>
        </w:rPr>
        <w:t>следующих технологий,</w:t>
      </w:r>
      <w:r w:rsidR="00CA5317" w:rsidRPr="00D61EFB">
        <w:rPr>
          <w:rFonts w:ascii="Times New Roman" w:hAnsi="Times New Roman" w:cs="Times New Roman"/>
          <w:sz w:val="28"/>
          <w:szCs w:val="28"/>
        </w:rPr>
        <w:t xml:space="preserve"> </w:t>
      </w:r>
      <w:r w:rsidR="00E00898" w:rsidRPr="00D61EFB">
        <w:rPr>
          <w:rFonts w:ascii="Times New Roman" w:hAnsi="Times New Roman" w:cs="Times New Roman"/>
          <w:sz w:val="28"/>
          <w:szCs w:val="28"/>
        </w:rPr>
        <w:t>предусмотренных в системе CIS форм и оценочных ведомости</w:t>
      </w:r>
      <w:r w:rsidR="00F85107" w:rsidRPr="00D61EFB">
        <w:rPr>
          <w:rFonts w:ascii="Times New Roman" w:hAnsi="Times New Roman" w:cs="Times New Roman"/>
          <w:sz w:val="28"/>
          <w:szCs w:val="28"/>
        </w:rPr>
        <w:t>.</w:t>
      </w:r>
    </w:p>
    <w:p w14:paraId="027D2F11" w14:textId="53FD8FD7" w:rsidR="00E26D6B" w:rsidRPr="00D61EFB" w:rsidRDefault="00E26D6B" w:rsidP="00D61EFB">
      <w:pPr>
        <w:pStyle w:val="a9"/>
        <w:numPr>
          <w:ilvl w:val="0"/>
          <w:numId w:val="2"/>
        </w:numPr>
        <w:spacing w:after="0" w:line="240" w:lineRule="auto"/>
        <w:ind w:left="0" w:firstLine="709"/>
        <w:jc w:val="both"/>
        <w:rPr>
          <w:rFonts w:ascii="Times New Roman" w:hAnsi="Times New Roman" w:cs="Times New Roman"/>
          <w:sz w:val="28"/>
          <w:szCs w:val="28"/>
        </w:rPr>
      </w:pPr>
      <w:r w:rsidRPr="00D61EFB">
        <w:rPr>
          <w:rFonts w:ascii="Times New Roman" w:hAnsi="Times New Roman" w:cs="Times New Roman"/>
          <w:sz w:val="28"/>
          <w:szCs w:val="28"/>
        </w:rPr>
        <w:t>Оценивание результатов выполнения экзаменационных заданий может выполняться по ходу проведения экзамена с использованием следующих технологий (</w:t>
      </w:r>
      <w:r w:rsidR="00E00898" w:rsidRPr="00D61EFB">
        <w:rPr>
          <w:rFonts w:ascii="Times New Roman" w:hAnsi="Times New Roman" w:cs="Times New Roman"/>
          <w:sz w:val="28"/>
          <w:szCs w:val="28"/>
          <w:u w:val="single"/>
        </w:rPr>
        <w:t>онлайн или видео записи</w:t>
      </w:r>
      <w:r w:rsidRPr="00D61EFB">
        <w:rPr>
          <w:rFonts w:ascii="Times New Roman" w:hAnsi="Times New Roman" w:cs="Times New Roman"/>
          <w:sz w:val="28"/>
          <w:szCs w:val="28"/>
        </w:rPr>
        <w:t>).</w:t>
      </w:r>
    </w:p>
    <w:p w14:paraId="1A7FC153" w14:textId="53E4FD8A" w:rsidR="00F85107" w:rsidRPr="00D61EFB" w:rsidRDefault="00E77C5D" w:rsidP="00D61EFB">
      <w:pPr>
        <w:pStyle w:val="a9"/>
        <w:numPr>
          <w:ilvl w:val="0"/>
          <w:numId w:val="2"/>
        </w:numPr>
        <w:spacing w:after="0" w:line="240" w:lineRule="auto"/>
        <w:ind w:left="0" w:firstLine="709"/>
        <w:jc w:val="both"/>
        <w:rPr>
          <w:rFonts w:ascii="Times New Roman" w:hAnsi="Times New Roman" w:cs="Times New Roman"/>
          <w:sz w:val="28"/>
          <w:szCs w:val="28"/>
        </w:rPr>
      </w:pPr>
      <w:r w:rsidRPr="00D61EFB">
        <w:rPr>
          <w:rFonts w:ascii="Times New Roman" w:hAnsi="Times New Roman" w:cs="Times New Roman"/>
          <w:sz w:val="28"/>
          <w:szCs w:val="28"/>
        </w:rPr>
        <w:t>Баллы выставляются членами Экспертной группы с использованием предусмотренных в системе CIS форм и оценочных ведомостей</w:t>
      </w:r>
      <w:r w:rsidR="001325B6" w:rsidRPr="00D61EFB">
        <w:rPr>
          <w:rFonts w:ascii="Times New Roman" w:hAnsi="Times New Roman" w:cs="Times New Roman"/>
          <w:sz w:val="28"/>
          <w:szCs w:val="28"/>
        </w:rPr>
        <w:t xml:space="preserve"> с испол</w:t>
      </w:r>
      <w:r w:rsidR="00E00898" w:rsidRPr="00D61EFB">
        <w:rPr>
          <w:rFonts w:ascii="Times New Roman" w:hAnsi="Times New Roman" w:cs="Times New Roman"/>
          <w:sz w:val="28"/>
          <w:szCs w:val="28"/>
        </w:rPr>
        <w:t xml:space="preserve">ьзованием следующих </w:t>
      </w:r>
      <w:r w:rsidR="00C46FF6" w:rsidRPr="00D61EFB">
        <w:rPr>
          <w:rFonts w:ascii="Times New Roman" w:hAnsi="Times New Roman" w:cs="Times New Roman"/>
          <w:sz w:val="28"/>
          <w:szCs w:val="28"/>
        </w:rPr>
        <w:t>технологий,</w:t>
      </w:r>
      <w:r w:rsidRPr="00D61EFB">
        <w:rPr>
          <w:rFonts w:ascii="Times New Roman" w:hAnsi="Times New Roman" w:cs="Times New Roman"/>
          <w:sz w:val="28"/>
          <w:szCs w:val="28"/>
        </w:rPr>
        <w:t xml:space="preserve"> затем переносятся в систему CIS Главным экспертом по мере </w:t>
      </w:r>
      <w:r w:rsidR="00F85107" w:rsidRPr="00D61EFB">
        <w:rPr>
          <w:rFonts w:ascii="Times New Roman" w:hAnsi="Times New Roman" w:cs="Times New Roman"/>
          <w:sz w:val="28"/>
          <w:szCs w:val="28"/>
        </w:rPr>
        <w:t>осуществления процедуры оценки.</w:t>
      </w:r>
    </w:p>
    <w:p w14:paraId="09D3DD6D" w14:textId="238307B5" w:rsidR="00E26D6B" w:rsidRPr="00D61EFB" w:rsidRDefault="00E26D6B" w:rsidP="00D61EFB">
      <w:pPr>
        <w:pStyle w:val="a9"/>
        <w:numPr>
          <w:ilvl w:val="0"/>
          <w:numId w:val="2"/>
        </w:numPr>
        <w:spacing w:after="0" w:line="240" w:lineRule="auto"/>
        <w:ind w:left="0" w:firstLine="709"/>
        <w:jc w:val="both"/>
        <w:rPr>
          <w:rFonts w:ascii="Times New Roman" w:hAnsi="Times New Roman" w:cs="Times New Roman"/>
          <w:sz w:val="28"/>
          <w:szCs w:val="28"/>
        </w:rPr>
      </w:pPr>
      <w:r w:rsidRPr="00D61EFB">
        <w:rPr>
          <w:rFonts w:ascii="Times New Roman" w:hAnsi="Times New Roman" w:cs="Times New Roman"/>
          <w:sz w:val="28"/>
          <w:szCs w:val="28"/>
        </w:rPr>
        <w:t xml:space="preserve">В случае выявления спорных моментов осуществляется пересмотр видеозаписи демонстрационного экзамена членами Экспертной группы/членами ГЭК </w:t>
      </w:r>
    </w:p>
    <w:p w14:paraId="32284E91" w14:textId="3955CE57" w:rsidR="00F85107" w:rsidRPr="00D61EFB" w:rsidRDefault="00E77C5D" w:rsidP="00D61EFB">
      <w:pPr>
        <w:pStyle w:val="a9"/>
        <w:numPr>
          <w:ilvl w:val="0"/>
          <w:numId w:val="2"/>
        </w:numPr>
        <w:spacing w:after="0" w:line="240" w:lineRule="auto"/>
        <w:ind w:left="0" w:firstLine="709"/>
        <w:jc w:val="both"/>
        <w:rPr>
          <w:rFonts w:ascii="Times New Roman" w:hAnsi="Times New Roman" w:cs="Times New Roman"/>
          <w:sz w:val="28"/>
          <w:szCs w:val="28"/>
        </w:rPr>
      </w:pPr>
      <w:r w:rsidRPr="00D61EFB">
        <w:rPr>
          <w:rFonts w:ascii="Times New Roman" w:hAnsi="Times New Roman" w:cs="Times New Roman"/>
          <w:sz w:val="28"/>
          <w:szCs w:val="28"/>
        </w:rPr>
        <w:t xml:space="preserve">После внесения Главным экспертом всех баллов в систему CIS, </w:t>
      </w:r>
      <w:r w:rsidR="00523EE7" w:rsidRPr="00D61EFB">
        <w:rPr>
          <w:rFonts w:ascii="Times New Roman" w:hAnsi="Times New Roman" w:cs="Times New Roman"/>
          <w:sz w:val="28"/>
          <w:szCs w:val="28"/>
        </w:rPr>
        <w:t xml:space="preserve">баллы </w:t>
      </w:r>
      <w:r w:rsidR="006D4FF5" w:rsidRPr="00D61EFB">
        <w:rPr>
          <w:rFonts w:ascii="Times New Roman" w:hAnsi="Times New Roman" w:cs="Times New Roman"/>
          <w:sz w:val="28"/>
          <w:szCs w:val="28"/>
        </w:rPr>
        <w:t xml:space="preserve">в системе CIS </w:t>
      </w:r>
      <w:r w:rsidR="00523EE7" w:rsidRPr="00D61EFB">
        <w:rPr>
          <w:rFonts w:ascii="Times New Roman" w:hAnsi="Times New Roman" w:cs="Times New Roman"/>
          <w:sz w:val="28"/>
          <w:szCs w:val="28"/>
        </w:rPr>
        <w:t>блокирую</w:t>
      </w:r>
      <w:r w:rsidR="00DB0524" w:rsidRPr="00D61EFB">
        <w:rPr>
          <w:rFonts w:ascii="Times New Roman" w:hAnsi="Times New Roman" w:cs="Times New Roman"/>
          <w:sz w:val="28"/>
          <w:szCs w:val="28"/>
        </w:rPr>
        <w:t>тся.</w:t>
      </w:r>
    </w:p>
    <w:p w14:paraId="4F5ADA1B" w14:textId="32FBE7AF" w:rsidR="00F85107" w:rsidRPr="00D61EFB" w:rsidRDefault="00E77C5D" w:rsidP="00D61EFB">
      <w:pPr>
        <w:pStyle w:val="a9"/>
        <w:numPr>
          <w:ilvl w:val="0"/>
          <w:numId w:val="2"/>
        </w:numPr>
        <w:spacing w:after="0" w:line="240" w:lineRule="auto"/>
        <w:ind w:left="0" w:firstLine="709"/>
        <w:jc w:val="both"/>
        <w:rPr>
          <w:rFonts w:ascii="Times New Roman" w:hAnsi="Times New Roman" w:cs="Times New Roman"/>
          <w:sz w:val="28"/>
          <w:szCs w:val="28"/>
        </w:rPr>
      </w:pPr>
      <w:r w:rsidRPr="00D61EFB">
        <w:rPr>
          <w:rFonts w:ascii="Times New Roman" w:hAnsi="Times New Roman" w:cs="Times New Roman"/>
          <w:sz w:val="28"/>
          <w:szCs w:val="28"/>
        </w:rPr>
        <w:t>Одно из главных требований при выполнении оценки заданий демонстрационного экзамена – это обеспечение</w:t>
      </w:r>
      <w:r w:rsidR="00F90A05" w:rsidRPr="00D61EFB">
        <w:rPr>
          <w:rFonts w:ascii="Times New Roman" w:hAnsi="Times New Roman" w:cs="Times New Roman"/>
          <w:sz w:val="28"/>
          <w:szCs w:val="28"/>
        </w:rPr>
        <w:t xml:space="preserve"> равных условий для всех участников демонстрационного экзамена</w:t>
      </w:r>
      <w:r w:rsidR="00F85107" w:rsidRPr="00D61EFB">
        <w:rPr>
          <w:rFonts w:ascii="Times New Roman" w:hAnsi="Times New Roman" w:cs="Times New Roman"/>
          <w:sz w:val="28"/>
          <w:szCs w:val="28"/>
        </w:rPr>
        <w:t>.</w:t>
      </w:r>
    </w:p>
    <w:p w14:paraId="6B6E17F2" w14:textId="00CAC715" w:rsidR="00F85107" w:rsidRPr="00D61EFB" w:rsidRDefault="00E77C5D" w:rsidP="00D61EFB">
      <w:pPr>
        <w:pStyle w:val="a9"/>
        <w:numPr>
          <w:ilvl w:val="0"/>
          <w:numId w:val="2"/>
        </w:numPr>
        <w:spacing w:after="0" w:line="240" w:lineRule="auto"/>
        <w:ind w:left="0" w:firstLine="709"/>
        <w:jc w:val="both"/>
        <w:rPr>
          <w:rFonts w:ascii="Times New Roman" w:hAnsi="Times New Roman" w:cs="Times New Roman"/>
          <w:sz w:val="28"/>
          <w:szCs w:val="28"/>
        </w:rPr>
      </w:pPr>
      <w:r w:rsidRPr="00D61EFB">
        <w:rPr>
          <w:rFonts w:ascii="Times New Roman" w:hAnsi="Times New Roman" w:cs="Times New Roman"/>
          <w:sz w:val="28"/>
          <w:szCs w:val="28"/>
        </w:rPr>
        <w:t xml:space="preserve">После всех оценочных процедур, </w:t>
      </w:r>
      <w:r w:rsidR="0005673A" w:rsidRPr="00D61EFB">
        <w:rPr>
          <w:rFonts w:ascii="Times New Roman" w:hAnsi="Times New Roman" w:cs="Times New Roman"/>
          <w:sz w:val="28"/>
          <w:szCs w:val="28"/>
        </w:rPr>
        <w:t xml:space="preserve">включая блокировку баллов в системе CIS, </w:t>
      </w:r>
      <w:r w:rsidRPr="00D61EFB">
        <w:rPr>
          <w:rFonts w:ascii="Times New Roman" w:hAnsi="Times New Roman" w:cs="Times New Roman"/>
          <w:sz w:val="28"/>
          <w:szCs w:val="28"/>
        </w:rPr>
        <w:t xml:space="preserve">Главным экспертом и членами Экспертной группы производится сверка баллов, занесенных в систему CIS, с </w:t>
      </w:r>
      <w:r w:rsidR="001325B6" w:rsidRPr="00D61EFB">
        <w:rPr>
          <w:rFonts w:ascii="Times New Roman" w:hAnsi="Times New Roman" w:cs="Times New Roman"/>
          <w:sz w:val="28"/>
          <w:szCs w:val="28"/>
        </w:rPr>
        <w:t>предварительно заполненными в электронной форме</w:t>
      </w:r>
      <w:r w:rsidRPr="00D61EFB">
        <w:rPr>
          <w:rFonts w:ascii="Times New Roman" w:hAnsi="Times New Roman" w:cs="Times New Roman"/>
          <w:sz w:val="28"/>
          <w:szCs w:val="28"/>
        </w:rPr>
        <w:t xml:space="preserve"> оценочными ведомостями. </w:t>
      </w:r>
    </w:p>
    <w:p w14:paraId="79998C75" w14:textId="618C9993" w:rsidR="00F85107" w:rsidRPr="00D61EFB" w:rsidRDefault="00DB57E0" w:rsidP="00D61EFB">
      <w:pPr>
        <w:pStyle w:val="a9"/>
        <w:numPr>
          <w:ilvl w:val="0"/>
          <w:numId w:val="2"/>
        </w:numPr>
        <w:spacing w:after="0" w:line="240" w:lineRule="auto"/>
        <w:ind w:left="0" w:firstLine="709"/>
        <w:jc w:val="both"/>
        <w:rPr>
          <w:rFonts w:ascii="Times New Roman" w:hAnsi="Times New Roman" w:cs="Times New Roman"/>
          <w:sz w:val="28"/>
          <w:szCs w:val="28"/>
        </w:rPr>
      </w:pPr>
      <w:r w:rsidRPr="00D61EFB">
        <w:rPr>
          <w:rFonts w:ascii="Times New Roman" w:hAnsi="Times New Roman" w:cs="Times New Roman"/>
          <w:sz w:val="28"/>
          <w:szCs w:val="28"/>
        </w:rPr>
        <w:t xml:space="preserve">Если демонстрационный экзамен проводится в составе государственной итоговой аттестации, к сверке привлекается член ГЭК, присутствовавший </w:t>
      </w:r>
      <w:r w:rsidR="009B1B9C" w:rsidRPr="00D61EFB">
        <w:rPr>
          <w:rFonts w:ascii="Times New Roman" w:hAnsi="Times New Roman" w:cs="Times New Roman"/>
          <w:sz w:val="28"/>
          <w:szCs w:val="28"/>
        </w:rPr>
        <w:t xml:space="preserve">дистанционно (удаленно) </w:t>
      </w:r>
      <w:r w:rsidRPr="00D61EFB">
        <w:rPr>
          <w:rFonts w:ascii="Times New Roman" w:hAnsi="Times New Roman" w:cs="Times New Roman"/>
          <w:sz w:val="28"/>
          <w:szCs w:val="28"/>
        </w:rPr>
        <w:t xml:space="preserve">на </w:t>
      </w:r>
      <w:r w:rsidR="009B1B9C" w:rsidRPr="00D61EFB">
        <w:rPr>
          <w:rFonts w:ascii="Times New Roman" w:hAnsi="Times New Roman" w:cs="Times New Roman"/>
          <w:sz w:val="28"/>
          <w:szCs w:val="28"/>
        </w:rPr>
        <w:t xml:space="preserve">демонстрационном экзамене в качестве наблюдателя </w:t>
      </w:r>
    </w:p>
    <w:p w14:paraId="12AE53ED" w14:textId="4C4B7AA1" w:rsidR="00F85107" w:rsidRPr="00D61EFB" w:rsidRDefault="00AE697D" w:rsidP="00D61EFB">
      <w:pPr>
        <w:pStyle w:val="a9"/>
        <w:numPr>
          <w:ilvl w:val="0"/>
          <w:numId w:val="2"/>
        </w:numPr>
        <w:spacing w:after="0" w:line="240" w:lineRule="auto"/>
        <w:ind w:left="0" w:firstLine="709"/>
        <w:jc w:val="both"/>
        <w:rPr>
          <w:rFonts w:ascii="Times New Roman" w:hAnsi="Times New Roman" w:cs="Times New Roman"/>
          <w:sz w:val="28"/>
          <w:szCs w:val="28"/>
        </w:rPr>
      </w:pPr>
      <w:r w:rsidRPr="00D61EFB">
        <w:rPr>
          <w:rFonts w:ascii="Times New Roman" w:hAnsi="Times New Roman" w:cs="Times New Roman"/>
          <w:sz w:val="28"/>
          <w:szCs w:val="28"/>
        </w:rPr>
        <w:t>Если баллы, занесенные</w:t>
      </w:r>
      <w:r w:rsidR="00D74295" w:rsidRPr="00D61EFB">
        <w:rPr>
          <w:rFonts w:ascii="Times New Roman" w:hAnsi="Times New Roman" w:cs="Times New Roman"/>
          <w:sz w:val="28"/>
          <w:szCs w:val="28"/>
        </w:rPr>
        <w:t xml:space="preserve"> в систему CIS</w:t>
      </w:r>
      <w:r w:rsidRPr="00D61EFB">
        <w:rPr>
          <w:rFonts w:ascii="Times New Roman" w:hAnsi="Times New Roman" w:cs="Times New Roman"/>
          <w:sz w:val="28"/>
          <w:szCs w:val="28"/>
        </w:rPr>
        <w:t xml:space="preserve">, соответствуют </w:t>
      </w:r>
      <w:r w:rsidR="009B1B9C" w:rsidRPr="00D61EFB">
        <w:rPr>
          <w:rFonts w:ascii="Times New Roman" w:hAnsi="Times New Roman" w:cs="Times New Roman"/>
          <w:sz w:val="28"/>
          <w:szCs w:val="28"/>
        </w:rPr>
        <w:t>предварительно заполненным в электронной форме оценочным ведомостям</w:t>
      </w:r>
      <w:r w:rsidR="00782559" w:rsidRPr="00D61EFB">
        <w:rPr>
          <w:rFonts w:ascii="Times New Roman" w:hAnsi="Times New Roman" w:cs="Times New Roman"/>
          <w:sz w:val="28"/>
          <w:szCs w:val="28"/>
        </w:rPr>
        <w:t xml:space="preserve">, </w:t>
      </w:r>
      <w:r w:rsidR="007E0EF5" w:rsidRPr="00D61EFB">
        <w:rPr>
          <w:rFonts w:ascii="Times New Roman" w:hAnsi="Times New Roman" w:cs="Times New Roman"/>
          <w:sz w:val="28"/>
          <w:szCs w:val="28"/>
        </w:rPr>
        <w:t xml:space="preserve">из системы CIS </w:t>
      </w:r>
      <w:r w:rsidR="00D74295" w:rsidRPr="00D61EFB">
        <w:rPr>
          <w:rFonts w:ascii="Times New Roman" w:hAnsi="Times New Roman" w:cs="Times New Roman"/>
          <w:sz w:val="28"/>
          <w:szCs w:val="28"/>
        </w:rPr>
        <w:t xml:space="preserve">выгружается </w:t>
      </w:r>
      <w:r w:rsidR="00782559" w:rsidRPr="00D61EFB">
        <w:rPr>
          <w:rFonts w:ascii="Times New Roman" w:hAnsi="Times New Roman" w:cs="Times New Roman"/>
          <w:sz w:val="28"/>
          <w:szCs w:val="28"/>
        </w:rPr>
        <w:t>итоговый протокол</w:t>
      </w:r>
      <w:r w:rsidR="00EC5FEC" w:rsidRPr="00D61EFB">
        <w:rPr>
          <w:rFonts w:ascii="Times New Roman" w:hAnsi="Times New Roman" w:cs="Times New Roman"/>
          <w:sz w:val="28"/>
          <w:szCs w:val="28"/>
        </w:rPr>
        <w:t xml:space="preserve"> по форме с</w:t>
      </w:r>
      <w:r w:rsidR="005F4D48" w:rsidRPr="00D61EFB">
        <w:rPr>
          <w:rFonts w:ascii="Times New Roman" w:hAnsi="Times New Roman" w:cs="Times New Roman"/>
          <w:sz w:val="28"/>
          <w:szCs w:val="28"/>
        </w:rPr>
        <w:t>огласно Приложению 9 к настоящим</w:t>
      </w:r>
      <w:r w:rsidR="00EC5FEC" w:rsidRPr="00D61EFB">
        <w:rPr>
          <w:rFonts w:ascii="Times New Roman" w:hAnsi="Times New Roman" w:cs="Times New Roman"/>
          <w:sz w:val="28"/>
          <w:szCs w:val="28"/>
        </w:rPr>
        <w:t xml:space="preserve"> </w:t>
      </w:r>
      <w:r w:rsidR="005F4D48" w:rsidRPr="00D61EFB">
        <w:rPr>
          <w:rFonts w:ascii="Times New Roman" w:hAnsi="Times New Roman" w:cs="Times New Roman"/>
          <w:sz w:val="28"/>
          <w:szCs w:val="28"/>
        </w:rPr>
        <w:t>Методическим рекомендациям</w:t>
      </w:r>
      <w:r w:rsidR="00D74295" w:rsidRPr="00D61EFB">
        <w:rPr>
          <w:rFonts w:ascii="Times New Roman" w:hAnsi="Times New Roman" w:cs="Times New Roman"/>
          <w:sz w:val="28"/>
          <w:szCs w:val="28"/>
        </w:rPr>
        <w:t xml:space="preserve">, </w:t>
      </w:r>
      <w:r w:rsidR="00782559" w:rsidRPr="00D61EFB">
        <w:rPr>
          <w:rFonts w:ascii="Times New Roman" w:hAnsi="Times New Roman" w:cs="Times New Roman"/>
          <w:sz w:val="28"/>
          <w:szCs w:val="28"/>
        </w:rPr>
        <w:t>подписывается Главным экспертом и членами Экспертной группы</w:t>
      </w:r>
      <w:r w:rsidR="009B1B9C" w:rsidRPr="00D61EFB">
        <w:rPr>
          <w:rFonts w:ascii="Times New Roman" w:hAnsi="Times New Roman" w:cs="Times New Roman"/>
          <w:sz w:val="28"/>
          <w:szCs w:val="28"/>
        </w:rPr>
        <w:t xml:space="preserve"> </w:t>
      </w:r>
      <w:r w:rsidR="00782559" w:rsidRPr="00D61EFB">
        <w:rPr>
          <w:rFonts w:ascii="Times New Roman" w:hAnsi="Times New Roman" w:cs="Times New Roman"/>
          <w:sz w:val="28"/>
          <w:szCs w:val="28"/>
        </w:rPr>
        <w:t xml:space="preserve">и </w:t>
      </w:r>
      <w:r w:rsidR="001C1AE0" w:rsidRPr="00D61EFB">
        <w:rPr>
          <w:rFonts w:ascii="Times New Roman" w:hAnsi="Times New Roman" w:cs="Times New Roman"/>
          <w:sz w:val="28"/>
          <w:szCs w:val="28"/>
        </w:rPr>
        <w:t>в случ</w:t>
      </w:r>
      <w:r w:rsidR="00CA575F" w:rsidRPr="00D61EFB">
        <w:rPr>
          <w:rFonts w:ascii="Times New Roman" w:hAnsi="Times New Roman" w:cs="Times New Roman"/>
          <w:sz w:val="28"/>
          <w:szCs w:val="28"/>
        </w:rPr>
        <w:t xml:space="preserve">аях, </w:t>
      </w:r>
      <w:r w:rsidR="00EC5FEC" w:rsidRPr="00D61EFB">
        <w:rPr>
          <w:rFonts w:ascii="Times New Roman" w:hAnsi="Times New Roman" w:cs="Times New Roman"/>
          <w:sz w:val="28"/>
          <w:szCs w:val="28"/>
        </w:rPr>
        <w:t xml:space="preserve">предусмотренных пунктом </w:t>
      </w:r>
      <w:r w:rsidR="00C46FF6">
        <w:rPr>
          <w:rFonts w:ascii="Times New Roman" w:hAnsi="Times New Roman" w:cs="Times New Roman"/>
          <w:sz w:val="28"/>
          <w:szCs w:val="28"/>
        </w:rPr>
        <w:t>74</w:t>
      </w:r>
      <w:r w:rsidR="005F4D48" w:rsidRPr="00D61EFB">
        <w:rPr>
          <w:rFonts w:ascii="Times New Roman" w:hAnsi="Times New Roman" w:cs="Times New Roman"/>
          <w:sz w:val="28"/>
          <w:szCs w:val="28"/>
        </w:rPr>
        <w:t xml:space="preserve"> настоящих</w:t>
      </w:r>
      <w:r w:rsidR="001C1AE0" w:rsidRPr="00D61EFB">
        <w:rPr>
          <w:rFonts w:ascii="Times New Roman" w:hAnsi="Times New Roman" w:cs="Times New Roman"/>
          <w:sz w:val="28"/>
          <w:szCs w:val="28"/>
        </w:rPr>
        <w:t xml:space="preserve"> </w:t>
      </w:r>
      <w:r w:rsidR="005F4D48" w:rsidRPr="00D61EFB">
        <w:rPr>
          <w:rFonts w:ascii="Times New Roman" w:hAnsi="Times New Roman" w:cs="Times New Roman"/>
          <w:sz w:val="28"/>
          <w:szCs w:val="28"/>
        </w:rPr>
        <w:t>Методических рекомендациях</w:t>
      </w:r>
      <w:r w:rsidR="001C1AE0" w:rsidRPr="00D61EFB">
        <w:rPr>
          <w:rFonts w:ascii="Times New Roman" w:hAnsi="Times New Roman" w:cs="Times New Roman"/>
          <w:sz w:val="28"/>
          <w:szCs w:val="28"/>
        </w:rPr>
        <w:t xml:space="preserve"> – заверяется членом ГЭК</w:t>
      </w:r>
      <w:r w:rsidR="00C46FF6">
        <w:rPr>
          <w:rFonts w:ascii="Times New Roman" w:hAnsi="Times New Roman" w:cs="Times New Roman"/>
          <w:sz w:val="28"/>
          <w:szCs w:val="28"/>
        </w:rPr>
        <w:t>.</w:t>
      </w:r>
    </w:p>
    <w:p w14:paraId="44D66278" w14:textId="62DC48E9" w:rsidR="00F85107" w:rsidRPr="00D61EFB" w:rsidRDefault="006429A4" w:rsidP="00D61EFB">
      <w:pPr>
        <w:pStyle w:val="a9"/>
        <w:numPr>
          <w:ilvl w:val="0"/>
          <w:numId w:val="2"/>
        </w:numPr>
        <w:spacing w:after="0" w:line="240" w:lineRule="auto"/>
        <w:ind w:left="0" w:firstLine="709"/>
        <w:jc w:val="both"/>
        <w:rPr>
          <w:rFonts w:ascii="Times New Roman" w:hAnsi="Times New Roman" w:cs="Times New Roman"/>
          <w:sz w:val="28"/>
          <w:szCs w:val="28"/>
        </w:rPr>
      </w:pPr>
      <w:r w:rsidRPr="00D61EFB">
        <w:rPr>
          <w:rFonts w:ascii="Times New Roman" w:hAnsi="Times New Roman" w:cs="Times New Roman"/>
          <w:sz w:val="28"/>
          <w:szCs w:val="28"/>
          <w:lang w:eastAsia="ja-JP"/>
        </w:rPr>
        <w:t>Оригинал Итогового протокола передается в образовательную организацию или ЦПДЭ, копия предоставляется Союзу по запросу.</w:t>
      </w:r>
    </w:p>
    <w:p w14:paraId="6F8C7859" w14:textId="06AC46F0" w:rsidR="009E7213" w:rsidRPr="00D61EFB" w:rsidRDefault="00E77C5D" w:rsidP="00D61EFB">
      <w:pPr>
        <w:pStyle w:val="a9"/>
        <w:numPr>
          <w:ilvl w:val="0"/>
          <w:numId w:val="2"/>
        </w:numPr>
        <w:spacing w:after="0" w:line="240" w:lineRule="auto"/>
        <w:ind w:left="0" w:firstLine="709"/>
        <w:jc w:val="both"/>
        <w:rPr>
          <w:rFonts w:ascii="Times New Roman" w:hAnsi="Times New Roman" w:cs="Times New Roman"/>
          <w:sz w:val="28"/>
          <w:szCs w:val="28"/>
        </w:rPr>
      </w:pPr>
      <w:r w:rsidRPr="00D61EFB">
        <w:rPr>
          <w:rFonts w:ascii="Times New Roman" w:hAnsi="Times New Roman" w:cs="Times New Roman"/>
          <w:sz w:val="28"/>
          <w:szCs w:val="28"/>
        </w:rPr>
        <w:t xml:space="preserve">В случае выявления в процессе сверки несоответствия </w:t>
      </w:r>
      <w:r w:rsidR="00D07D80" w:rsidRPr="00D61EFB">
        <w:rPr>
          <w:rFonts w:ascii="Times New Roman" w:hAnsi="Times New Roman" w:cs="Times New Roman"/>
          <w:sz w:val="28"/>
          <w:szCs w:val="28"/>
        </w:rPr>
        <w:t xml:space="preserve">внесенных в систему CIS данных и </w:t>
      </w:r>
      <w:r w:rsidR="009B1B9C" w:rsidRPr="00D61EFB">
        <w:rPr>
          <w:rFonts w:ascii="Times New Roman" w:hAnsi="Times New Roman" w:cs="Times New Roman"/>
          <w:sz w:val="28"/>
          <w:szCs w:val="28"/>
        </w:rPr>
        <w:t>предварительно заполненным в электронной форме оценочным ведомостям</w:t>
      </w:r>
      <w:r w:rsidR="00D07D80" w:rsidRPr="00D61EFB">
        <w:rPr>
          <w:rFonts w:ascii="Times New Roman" w:hAnsi="Times New Roman" w:cs="Times New Roman"/>
          <w:sz w:val="28"/>
          <w:szCs w:val="28"/>
        </w:rPr>
        <w:t xml:space="preserve">, </w:t>
      </w:r>
      <w:r w:rsidRPr="00D61EFB">
        <w:rPr>
          <w:rFonts w:ascii="Times New Roman" w:hAnsi="Times New Roman" w:cs="Times New Roman"/>
          <w:sz w:val="28"/>
          <w:szCs w:val="28"/>
        </w:rPr>
        <w:t xml:space="preserve">Главным экспертом </w:t>
      </w:r>
      <w:r w:rsidR="00D07D80" w:rsidRPr="00D61EFB">
        <w:rPr>
          <w:rFonts w:ascii="Times New Roman" w:hAnsi="Times New Roman" w:cs="Times New Roman"/>
          <w:sz w:val="28"/>
          <w:szCs w:val="28"/>
        </w:rPr>
        <w:t>направляется запрос ответственным сотрудникам по работе с системой CIS для разблокировки системы CIS в соответствующем диапазоне</w:t>
      </w:r>
      <w:r w:rsidR="00FC3CF9" w:rsidRPr="00D61EFB">
        <w:rPr>
          <w:rFonts w:ascii="Times New Roman" w:hAnsi="Times New Roman" w:cs="Times New Roman"/>
          <w:sz w:val="28"/>
          <w:szCs w:val="28"/>
        </w:rPr>
        <w:t>, оформляется протокол о нештатной ситуации, который подписывается Главным экспертом и всеми экспертами, производившими оценку</w:t>
      </w:r>
      <w:r w:rsidR="009B1B9C" w:rsidRPr="00D61EFB">
        <w:rPr>
          <w:rFonts w:ascii="Times New Roman" w:hAnsi="Times New Roman" w:cs="Times New Roman"/>
          <w:sz w:val="28"/>
          <w:szCs w:val="28"/>
        </w:rPr>
        <w:t xml:space="preserve">, с помощью </w:t>
      </w:r>
      <w:r w:rsidR="007751ED" w:rsidRPr="00D61EFB">
        <w:rPr>
          <w:rFonts w:ascii="Times New Roman" w:hAnsi="Times New Roman" w:cs="Times New Roman"/>
          <w:sz w:val="28"/>
          <w:szCs w:val="28"/>
        </w:rPr>
        <w:t>подписи</w:t>
      </w:r>
      <w:r w:rsidR="00FC3CF9" w:rsidRPr="00D61EFB">
        <w:rPr>
          <w:rFonts w:ascii="Times New Roman" w:hAnsi="Times New Roman" w:cs="Times New Roman"/>
          <w:sz w:val="28"/>
          <w:szCs w:val="28"/>
        </w:rPr>
        <w:t xml:space="preserve">. Далее вносятся все необходимые корректировки, производится блокировка баллов в системе CIS и выгружается </w:t>
      </w:r>
      <w:r w:rsidR="00016263" w:rsidRPr="00D61EFB">
        <w:rPr>
          <w:rFonts w:ascii="Times New Roman" w:hAnsi="Times New Roman" w:cs="Times New Roman"/>
          <w:sz w:val="28"/>
          <w:szCs w:val="28"/>
        </w:rPr>
        <w:t>актуальный отчет о блокировке критериев оценки</w:t>
      </w:r>
      <w:r w:rsidR="007E0EF5" w:rsidRPr="00D61EFB">
        <w:rPr>
          <w:rFonts w:ascii="Times New Roman" w:hAnsi="Times New Roman" w:cs="Times New Roman"/>
          <w:sz w:val="28"/>
          <w:szCs w:val="28"/>
        </w:rPr>
        <w:t xml:space="preserve"> и итоговый протокол</w:t>
      </w:r>
      <w:r w:rsidR="00016263" w:rsidRPr="00D61EFB">
        <w:rPr>
          <w:rFonts w:ascii="Times New Roman" w:hAnsi="Times New Roman" w:cs="Times New Roman"/>
          <w:sz w:val="28"/>
          <w:szCs w:val="28"/>
        </w:rPr>
        <w:t xml:space="preserve">, который подписывается Главным экспертом и членами </w:t>
      </w:r>
      <w:r w:rsidR="00016263" w:rsidRPr="00D61EFB">
        <w:rPr>
          <w:rFonts w:ascii="Times New Roman" w:hAnsi="Times New Roman" w:cs="Times New Roman"/>
          <w:sz w:val="28"/>
          <w:szCs w:val="28"/>
        </w:rPr>
        <w:lastRenderedPageBreak/>
        <w:t>Экспертной группы</w:t>
      </w:r>
      <w:r w:rsidR="00660153" w:rsidRPr="00D61EFB">
        <w:rPr>
          <w:rFonts w:ascii="Times New Roman" w:hAnsi="Times New Roman" w:cs="Times New Roman"/>
          <w:sz w:val="28"/>
          <w:szCs w:val="28"/>
        </w:rPr>
        <w:t xml:space="preserve"> и заверяется </w:t>
      </w:r>
      <w:r w:rsidR="00382DCE" w:rsidRPr="00D61EFB">
        <w:rPr>
          <w:rFonts w:ascii="Times New Roman" w:hAnsi="Times New Roman" w:cs="Times New Roman"/>
          <w:sz w:val="28"/>
          <w:szCs w:val="28"/>
        </w:rPr>
        <w:t>членом ГЭК в случ</w:t>
      </w:r>
      <w:r w:rsidR="009B1B9C" w:rsidRPr="00D61EFB">
        <w:rPr>
          <w:rFonts w:ascii="Times New Roman" w:hAnsi="Times New Roman" w:cs="Times New Roman"/>
          <w:sz w:val="28"/>
          <w:szCs w:val="28"/>
        </w:rPr>
        <w:t xml:space="preserve">аях, предусмотренных пунктом </w:t>
      </w:r>
      <w:r w:rsidR="00C46FF6">
        <w:rPr>
          <w:rFonts w:ascii="Times New Roman" w:hAnsi="Times New Roman" w:cs="Times New Roman"/>
          <w:sz w:val="28"/>
          <w:szCs w:val="28"/>
        </w:rPr>
        <w:t>74</w:t>
      </w:r>
      <w:r w:rsidR="009B1B9C" w:rsidRPr="00D61EFB">
        <w:rPr>
          <w:rFonts w:ascii="Times New Roman" w:hAnsi="Times New Roman" w:cs="Times New Roman"/>
          <w:sz w:val="28"/>
          <w:szCs w:val="28"/>
        </w:rPr>
        <w:t xml:space="preserve">, с помощью </w:t>
      </w:r>
      <w:r w:rsidR="007751ED" w:rsidRPr="00D61EFB">
        <w:rPr>
          <w:rFonts w:ascii="Times New Roman" w:hAnsi="Times New Roman" w:cs="Times New Roman"/>
          <w:sz w:val="28"/>
          <w:szCs w:val="28"/>
        </w:rPr>
        <w:t>подписи и скан</w:t>
      </w:r>
      <w:r w:rsidR="00C46FF6">
        <w:rPr>
          <w:rFonts w:ascii="Times New Roman" w:hAnsi="Times New Roman" w:cs="Times New Roman"/>
          <w:sz w:val="28"/>
          <w:szCs w:val="28"/>
        </w:rPr>
        <w:t>.</w:t>
      </w:r>
      <w:bookmarkStart w:id="8" w:name="_GoBack"/>
      <w:bookmarkEnd w:id="8"/>
    </w:p>
    <w:p w14:paraId="7AF1D79A" w14:textId="55DA2F3C" w:rsidR="009E7213" w:rsidRPr="00D61EFB" w:rsidRDefault="00782E32" w:rsidP="00D61EFB">
      <w:pPr>
        <w:pStyle w:val="a9"/>
        <w:numPr>
          <w:ilvl w:val="0"/>
          <w:numId w:val="2"/>
        </w:numPr>
        <w:spacing w:after="0" w:line="240" w:lineRule="auto"/>
        <w:ind w:left="0" w:firstLine="709"/>
        <w:jc w:val="both"/>
        <w:rPr>
          <w:rFonts w:ascii="Times New Roman" w:hAnsi="Times New Roman" w:cs="Times New Roman"/>
          <w:sz w:val="28"/>
          <w:szCs w:val="28"/>
        </w:rPr>
      </w:pPr>
      <w:r w:rsidRPr="00D61EFB">
        <w:rPr>
          <w:rFonts w:ascii="Times New Roman" w:hAnsi="Times New Roman" w:cs="Times New Roman"/>
          <w:sz w:val="28"/>
          <w:szCs w:val="28"/>
        </w:rPr>
        <w:t>Подписанный</w:t>
      </w:r>
      <w:r w:rsidR="006019B4" w:rsidRPr="00D61EFB">
        <w:rPr>
          <w:rFonts w:ascii="Times New Roman" w:hAnsi="Times New Roman" w:cs="Times New Roman"/>
          <w:sz w:val="28"/>
          <w:szCs w:val="28"/>
        </w:rPr>
        <w:t xml:space="preserve"> Главным экспертом и членами Экспертной группы</w:t>
      </w:r>
      <w:r w:rsidRPr="00D61EFB">
        <w:rPr>
          <w:rFonts w:ascii="Times New Roman" w:hAnsi="Times New Roman" w:cs="Times New Roman"/>
          <w:sz w:val="28"/>
          <w:szCs w:val="28"/>
        </w:rPr>
        <w:t xml:space="preserve"> </w:t>
      </w:r>
      <w:r w:rsidR="00106EFB" w:rsidRPr="00D61EFB">
        <w:rPr>
          <w:rFonts w:ascii="Times New Roman" w:hAnsi="Times New Roman" w:cs="Times New Roman"/>
          <w:sz w:val="28"/>
          <w:szCs w:val="28"/>
        </w:rPr>
        <w:t xml:space="preserve">и заверенный членом ГЭК (если экзамен проводится в составе государственной итоговой аттестации) </w:t>
      </w:r>
      <w:r w:rsidRPr="00D61EFB">
        <w:rPr>
          <w:rFonts w:ascii="Times New Roman" w:hAnsi="Times New Roman" w:cs="Times New Roman"/>
          <w:sz w:val="28"/>
          <w:szCs w:val="28"/>
        </w:rPr>
        <w:t>итоговый протокол передается в образовательную организацию, копия – Главному эксперту для включения в пакет отчетных материалов.</w:t>
      </w:r>
    </w:p>
    <w:p w14:paraId="62D904ED" w14:textId="06DDF73B" w:rsidR="00A127FE" w:rsidRPr="00D61EFB" w:rsidRDefault="00A127FE" w:rsidP="00D61EFB">
      <w:pPr>
        <w:pStyle w:val="a9"/>
        <w:numPr>
          <w:ilvl w:val="0"/>
          <w:numId w:val="4"/>
        </w:numPr>
        <w:spacing w:after="0" w:line="240" w:lineRule="auto"/>
        <w:ind w:left="0" w:firstLine="709"/>
        <w:jc w:val="both"/>
        <w:rPr>
          <w:rFonts w:ascii="Times New Roman" w:hAnsi="Times New Roman" w:cs="Times New Roman"/>
          <w:sz w:val="28"/>
          <w:szCs w:val="28"/>
        </w:rPr>
      </w:pPr>
      <w:r w:rsidRPr="00D61EFB">
        <w:rPr>
          <w:rFonts w:ascii="Times New Roman" w:hAnsi="Times New Roman" w:cs="Times New Roman"/>
          <w:sz w:val="28"/>
          <w:szCs w:val="28"/>
        </w:rPr>
        <w:t>По итогу проведения Демонстрационного экзамена по стандартам Ворлдскиллс Россия, Главный эксперт составляет итоговый Отчёт и загружает его на Цифровую платформу.</w:t>
      </w:r>
    </w:p>
    <w:p w14:paraId="2AE93717" w14:textId="2CCD80F5" w:rsidR="009E7213" w:rsidRPr="00D61EFB" w:rsidRDefault="00C171B1" w:rsidP="00D61EFB">
      <w:pPr>
        <w:pStyle w:val="a9"/>
        <w:numPr>
          <w:ilvl w:val="0"/>
          <w:numId w:val="2"/>
        </w:numPr>
        <w:spacing w:after="0" w:line="240" w:lineRule="auto"/>
        <w:ind w:left="0" w:firstLine="709"/>
        <w:jc w:val="both"/>
        <w:rPr>
          <w:rFonts w:ascii="Times New Roman" w:hAnsi="Times New Roman" w:cs="Times New Roman"/>
          <w:sz w:val="28"/>
          <w:szCs w:val="28"/>
        </w:rPr>
      </w:pPr>
      <w:r w:rsidRPr="00D61EFB">
        <w:rPr>
          <w:rFonts w:ascii="Times New Roman" w:hAnsi="Times New Roman" w:cs="Times New Roman"/>
          <w:sz w:val="28"/>
          <w:szCs w:val="28"/>
        </w:rPr>
        <w:t>В целях обеспечения информационной открытости и прозрачности процедуры проведения демонстрационного экзамена рекомендуется также организация прямых трансляций хода проведения демонстрационного экзамена</w:t>
      </w:r>
      <w:r w:rsidR="000418DA" w:rsidRPr="00D61EFB">
        <w:rPr>
          <w:rFonts w:ascii="Times New Roman" w:hAnsi="Times New Roman" w:cs="Times New Roman"/>
          <w:sz w:val="28"/>
          <w:szCs w:val="28"/>
        </w:rPr>
        <w:t>, в том числе с использованием общедоступных интернет ресурсов</w:t>
      </w:r>
      <w:r w:rsidRPr="00D61EFB">
        <w:rPr>
          <w:rFonts w:ascii="Times New Roman" w:hAnsi="Times New Roman" w:cs="Times New Roman"/>
          <w:sz w:val="28"/>
          <w:szCs w:val="28"/>
        </w:rPr>
        <w:t>.</w:t>
      </w:r>
    </w:p>
    <w:p w14:paraId="4FF348D8" w14:textId="3D19A200" w:rsidR="009E7213" w:rsidRPr="00D61EFB" w:rsidRDefault="00927C1A" w:rsidP="00D61EFB">
      <w:pPr>
        <w:pStyle w:val="a9"/>
        <w:numPr>
          <w:ilvl w:val="0"/>
          <w:numId w:val="2"/>
        </w:numPr>
        <w:spacing w:after="0" w:line="240" w:lineRule="auto"/>
        <w:ind w:left="0" w:firstLine="709"/>
        <w:jc w:val="both"/>
        <w:rPr>
          <w:rFonts w:ascii="Times New Roman" w:hAnsi="Times New Roman" w:cs="Times New Roman"/>
          <w:sz w:val="28"/>
          <w:szCs w:val="28"/>
        </w:rPr>
      </w:pPr>
      <w:r w:rsidRPr="00D61EFB">
        <w:rPr>
          <w:rFonts w:ascii="Times New Roman" w:hAnsi="Times New Roman" w:cs="Times New Roman"/>
          <w:sz w:val="28"/>
          <w:szCs w:val="28"/>
        </w:rPr>
        <w:t xml:space="preserve">С целью выявления успешных практик проведения демонстрационного экзамена во исполнение пункта 2 «а» Перечня поручений по итогам встречи Президента Российской Федерации с членами национальной сборной Российской Федерации по профессиональному мастерству 24 октября 2017 года от 2 ноября 2017 года Пр-2225, а также мониторинга и контроля за соблюдением Базовых принципов Союзом может </w:t>
      </w:r>
      <w:r w:rsidR="009B1B9C" w:rsidRPr="00D61EFB">
        <w:rPr>
          <w:rFonts w:ascii="Times New Roman" w:hAnsi="Times New Roman" w:cs="Times New Roman"/>
          <w:sz w:val="28"/>
          <w:szCs w:val="28"/>
        </w:rPr>
        <w:t>организовываться дистанционный (удаленный) аудит проведения</w:t>
      </w:r>
      <w:r w:rsidRPr="00D61EFB">
        <w:rPr>
          <w:rFonts w:ascii="Times New Roman" w:hAnsi="Times New Roman" w:cs="Times New Roman"/>
          <w:sz w:val="28"/>
          <w:szCs w:val="28"/>
        </w:rPr>
        <w:t xml:space="preserve"> экзаменов, в том числе с привлечением экспертов Ворлдскиллс</w:t>
      </w:r>
      <w:r w:rsidR="006C4AE5" w:rsidRPr="00D61EFB">
        <w:rPr>
          <w:rFonts w:ascii="Times New Roman" w:hAnsi="Times New Roman" w:cs="Times New Roman"/>
          <w:sz w:val="28"/>
          <w:szCs w:val="28"/>
        </w:rPr>
        <w:t>.</w:t>
      </w:r>
    </w:p>
    <w:p w14:paraId="433E57FE" w14:textId="094929B6" w:rsidR="009E7213" w:rsidRPr="00D61EFB" w:rsidRDefault="006C4AE5" w:rsidP="00D61EFB">
      <w:pPr>
        <w:pStyle w:val="a9"/>
        <w:numPr>
          <w:ilvl w:val="0"/>
          <w:numId w:val="2"/>
        </w:numPr>
        <w:spacing w:after="0" w:line="240" w:lineRule="auto"/>
        <w:ind w:left="0" w:firstLine="709"/>
        <w:jc w:val="both"/>
        <w:rPr>
          <w:rFonts w:ascii="Times New Roman" w:hAnsi="Times New Roman" w:cs="Times New Roman"/>
          <w:sz w:val="28"/>
          <w:szCs w:val="28"/>
        </w:rPr>
      </w:pPr>
      <w:r w:rsidRPr="00D61EFB">
        <w:rPr>
          <w:rFonts w:ascii="Times New Roman" w:hAnsi="Times New Roman" w:cs="Times New Roman"/>
          <w:sz w:val="28"/>
          <w:szCs w:val="28"/>
        </w:rPr>
        <w:t xml:space="preserve">Во время </w:t>
      </w:r>
      <w:r w:rsidR="009B1B9C" w:rsidRPr="00D61EFB">
        <w:rPr>
          <w:rFonts w:ascii="Times New Roman" w:hAnsi="Times New Roman" w:cs="Times New Roman"/>
          <w:sz w:val="28"/>
          <w:szCs w:val="28"/>
        </w:rPr>
        <w:t>дистанционного (удаленного) аудита проведения</w:t>
      </w:r>
      <w:r w:rsidRPr="00D61EFB">
        <w:rPr>
          <w:rFonts w:ascii="Times New Roman" w:hAnsi="Times New Roman" w:cs="Times New Roman"/>
          <w:sz w:val="28"/>
          <w:szCs w:val="28"/>
        </w:rPr>
        <w:t xml:space="preserve"> </w:t>
      </w:r>
      <w:r w:rsidR="009B1B9C" w:rsidRPr="00D61EFB">
        <w:rPr>
          <w:rFonts w:ascii="Times New Roman" w:hAnsi="Times New Roman" w:cs="Times New Roman"/>
          <w:sz w:val="28"/>
          <w:szCs w:val="28"/>
        </w:rPr>
        <w:t xml:space="preserve">демонстрационного экзамена </w:t>
      </w:r>
      <w:r w:rsidRPr="00D61EFB">
        <w:rPr>
          <w:rFonts w:ascii="Times New Roman" w:hAnsi="Times New Roman" w:cs="Times New Roman"/>
          <w:sz w:val="28"/>
          <w:szCs w:val="28"/>
        </w:rPr>
        <w:t>рассматривается качество организации демо</w:t>
      </w:r>
      <w:r w:rsidR="003C509E" w:rsidRPr="00D61EFB">
        <w:rPr>
          <w:rFonts w:ascii="Times New Roman" w:hAnsi="Times New Roman" w:cs="Times New Roman"/>
          <w:sz w:val="28"/>
          <w:szCs w:val="28"/>
        </w:rPr>
        <w:t>нстрационного экзамена, вовлеченность</w:t>
      </w:r>
      <w:r w:rsidRPr="00D61EFB">
        <w:rPr>
          <w:rFonts w:ascii="Times New Roman" w:hAnsi="Times New Roman" w:cs="Times New Roman"/>
          <w:sz w:val="28"/>
          <w:szCs w:val="28"/>
        </w:rPr>
        <w:t xml:space="preserve"> предприятий в процедуру проведения экзамена, уч</w:t>
      </w:r>
      <w:r w:rsidR="003A37D3" w:rsidRPr="00D61EFB">
        <w:rPr>
          <w:rFonts w:ascii="Times New Roman" w:hAnsi="Times New Roman" w:cs="Times New Roman"/>
          <w:sz w:val="28"/>
          <w:szCs w:val="28"/>
        </w:rPr>
        <w:t>астия экспертов от предприятий, оснащенность</w:t>
      </w:r>
      <w:r w:rsidRPr="00D61EFB">
        <w:rPr>
          <w:rFonts w:ascii="Times New Roman" w:hAnsi="Times New Roman" w:cs="Times New Roman"/>
          <w:sz w:val="28"/>
          <w:szCs w:val="28"/>
        </w:rPr>
        <w:t xml:space="preserve"> площадок проведения экзамена, организация логистики участников и </w:t>
      </w:r>
      <w:r w:rsidR="003A37D3" w:rsidRPr="00D61EFB">
        <w:rPr>
          <w:rFonts w:ascii="Times New Roman" w:hAnsi="Times New Roman" w:cs="Times New Roman"/>
          <w:sz w:val="28"/>
          <w:szCs w:val="28"/>
        </w:rPr>
        <w:t>экспертов, а также уровень организации информационного сопровождения экзамена, включая полноту, достоверность и своевременность размещения сведений на сайте организаторов, транслирование процедуры проведения экзамена на доступных ресурсах</w:t>
      </w:r>
      <w:r w:rsidR="009B1B9C" w:rsidRPr="00D61EFB">
        <w:rPr>
          <w:rFonts w:ascii="Times New Roman" w:hAnsi="Times New Roman" w:cs="Times New Roman"/>
          <w:sz w:val="28"/>
          <w:szCs w:val="28"/>
        </w:rPr>
        <w:t>, качество связи, формат организации дистанционного (удаленного) участия главных/линейных экспертов, а также членов ГЭК</w:t>
      </w:r>
      <w:r w:rsidR="003A37D3" w:rsidRPr="00D61EFB">
        <w:rPr>
          <w:rFonts w:ascii="Times New Roman" w:hAnsi="Times New Roman" w:cs="Times New Roman"/>
          <w:sz w:val="28"/>
          <w:szCs w:val="28"/>
        </w:rPr>
        <w:t>.</w:t>
      </w:r>
    </w:p>
    <w:p w14:paraId="49C276BA" w14:textId="6AE5C081" w:rsidR="006C4AE5" w:rsidRPr="00D61EFB" w:rsidRDefault="006C4AE5" w:rsidP="00D61EFB">
      <w:pPr>
        <w:pStyle w:val="a9"/>
        <w:numPr>
          <w:ilvl w:val="0"/>
          <w:numId w:val="2"/>
        </w:numPr>
        <w:spacing w:after="0" w:line="240" w:lineRule="auto"/>
        <w:ind w:left="0" w:firstLine="709"/>
        <w:jc w:val="both"/>
        <w:rPr>
          <w:rFonts w:ascii="Times New Roman" w:hAnsi="Times New Roman" w:cs="Times New Roman"/>
          <w:sz w:val="28"/>
          <w:szCs w:val="28"/>
        </w:rPr>
      </w:pPr>
      <w:r w:rsidRPr="00D61EFB">
        <w:rPr>
          <w:rFonts w:ascii="Times New Roman" w:hAnsi="Times New Roman" w:cs="Times New Roman"/>
          <w:sz w:val="28"/>
          <w:szCs w:val="28"/>
        </w:rPr>
        <w:t>При аудите учитывается качество работы Главного эксперта, в частности, обеспечение соблюдения установленных требований.</w:t>
      </w:r>
    </w:p>
    <w:p w14:paraId="08A90EA4" w14:textId="77777777" w:rsidR="00F16295" w:rsidRPr="00D61EFB" w:rsidRDefault="00F16295" w:rsidP="00D61EFB">
      <w:pPr>
        <w:spacing w:after="0" w:line="240" w:lineRule="auto"/>
        <w:ind w:firstLine="709"/>
        <w:jc w:val="both"/>
        <w:rPr>
          <w:rFonts w:ascii="Times New Roman" w:hAnsi="Times New Roman" w:cs="Times New Roman"/>
          <w:sz w:val="28"/>
          <w:szCs w:val="28"/>
        </w:rPr>
      </w:pPr>
    </w:p>
    <w:p w14:paraId="662A2A5E" w14:textId="3705B8C9" w:rsidR="00E77C5D" w:rsidRDefault="00000B3D" w:rsidP="00D61EFB">
      <w:pPr>
        <w:pStyle w:val="2"/>
        <w:ind w:firstLine="709"/>
        <w:rPr>
          <w:lang w:val="ru-RU"/>
        </w:rPr>
      </w:pPr>
      <w:bookmarkStart w:id="9" w:name="_Toc536617185"/>
      <w:bookmarkStart w:id="10" w:name="_Toc37102626"/>
      <w:r w:rsidRPr="00D61EFB">
        <w:rPr>
          <w:lang w:val="ru-RU"/>
        </w:rPr>
        <w:t>V</w:t>
      </w:r>
      <w:r w:rsidR="00E77C5D" w:rsidRPr="00D61EFB">
        <w:rPr>
          <w:lang w:val="ru-RU"/>
        </w:rPr>
        <w:t>. Заключительные положения</w:t>
      </w:r>
      <w:bookmarkEnd w:id="9"/>
      <w:bookmarkEnd w:id="10"/>
    </w:p>
    <w:p w14:paraId="718EBC2D" w14:textId="77777777" w:rsidR="00D262BA" w:rsidRPr="00D262BA" w:rsidRDefault="00D262BA" w:rsidP="00D262BA">
      <w:pPr>
        <w:rPr>
          <w:lang w:eastAsia="ru-RU"/>
        </w:rPr>
      </w:pPr>
    </w:p>
    <w:p w14:paraId="22A0BC6D" w14:textId="69398715" w:rsidR="00CA575F" w:rsidRPr="00D61EFB" w:rsidRDefault="005F4D48" w:rsidP="00D61EFB">
      <w:pPr>
        <w:pStyle w:val="a9"/>
        <w:numPr>
          <w:ilvl w:val="0"/>
          <w:numId w:val="2"/>
        </w:numPr>
        <w:spacing w:after="0" w:line="240" w:lineRule="auto"/>
        <w:ind w:left="0" w:firstLine="709"/>
        <w:jc w:val="both"/>
        <w:rPr>
          <w:rFonts w:ascii="Times New Roman" w:hAnsi="Times New Roman" w:cs="Times New Roman"/>
          <w:sz w:val="28"/>
          <w:szCs w:val="28"/>
        </w:rPr>
      </w:pPr>
      <w:r w:rsidRPr="00D61EFB">
        <w:rPr>
          <w:rFonts w:ascii="Times New Roman" w:hAnsi="Times New Roman" w:cs="Times New Roman"/>
          <w:sz w:val="28"/>
          <w:szCs w:val="28"/>
        </w:rPr>
        <w:t>Настоящие</w:t>
      </w:r>
      <w:r w:rsidR="00E77C5D" w:rsidRPr="00D61EFB">
        <w:rPr>
          <w:rFonts w:ascii="Times New Roman" w:hAnsi="Times New Roman" w:cs="Times New Roman"/>
          <w:sz w:val="28"/>
          <w:szCs w:val="28"/>
        </w:rPr>
        <w:t xml:space="preserve"> </w:t>
      </w:r>
      <w:r w:rsidRPr="00D61EFB">
        <w:rPr>
          <w:rFonts w:ascii="Times New Roman" w:hAnsi="Times New Roman" w:cs="Times New Roman"/>
          <w:sz w:val="28"/>
          <w:szCs w:val="28"/>
        </w:rPr>
        <w:t>Методические рекомендации</w:t>
      </w:r>
      <w:r w:rsidR="00E77C5D" w:rsidRPr="00D61EFB">
        <w:rPr>
          <w:rFonts w:ascii="Times New Roman" w:hAnsi="Times New Roman" w:cs="Times New Roman"/>
          <w:sz w:val="28"/>
          <w:szCs w:val="28"/>
        </w:rPr>
        <w:t xml:space="preserve"> включает в себя разделы регламентирующего характера, которые распространяются на всех </w:t>
      </w:r>
      <w:r w:rsidR="00497C03" w:rsidRPr="00D61EFB">
        <w:rPr>
          <w:rFonts w:ascii="Times New Roman" w:hAnsi="Times New Roman" w:cs="Times New Roman"/>
          <w:sz w:val="28"/>
          <w:szCs w:val="28"/>
        </w:rPr>
        <w:t>лиц, участвующих в подготовке и проведении</w:t>
      </w:r>
      <w:r w:rsidR="00E77C5D" w:rsidRPr="00D61EFB">
        <w:rPr>
          <w:rFonts w:ascii="Times New Roman" w:hAnsi="Times New Roman" w:cs="Times New Roman"/>
          <w:sz w:val="28"/>
          <w:szCs w:val="28"/>
        </w:rPr>
        <w:t xml:space="preserve"> демонстрационного экзамена по стандартам Ворлдскиллс Россия </w:t>
      </w:r>
      <w:r w:rsidR="00B57050" w:rsidRPr="00D61EFB">
        <w:rPr>
          <w:rFonts w:ascii="Times New Roman" w:hAnsi="Times New Roman" w:cs="Times New Roman"/>
          <w:sz w:val="28"/>
          <w:szCs w:val="28"/>
        </w:rPr>
        <w:t xml:space="preserve">в дистанционном (удаленном) формате </w:t>
      </w:r>
      <w:r w:rsidR="00E77C5D" w:rsidRPr="00D61EFB">
        <w:rPr>
          <w:rFonts w:ascii="Times New Roman" w:hAnsi="Times New Roman" w:cs="Times New Roman"/>
          <w:sz w:val="28"/>
          <w:szCs w:val="28"/>
        </w:rPr>
        <w:t>и мо</w:t>
      </w:r>
      <w:r w:rsidR="00B57050" w:rsidRPr="00D61EFB">
        <w:rPr>
          <w:rFonts w:ascii="Times New Roman" w:hAnsi="Times New Roman" w:cs="Times New Roman"/>
          <w:sz w:val="28"/>
          <w:szCs w:val="28"/>
        </w:rPr>
        <w:t>гут быть использованы</w:t>
      </w:r>
      <w:r w:rsidR="00E77C5D" w:rsidRPr="00D61EFB">
        <w:rPr>
          <w:rFonts w:ascii="Times New Roman" w:hAnsi="Times New Roman" w:cs="Times New Roman"/>
          <w:sz w:val="28"/>
          <w:szCs w:val="28"/>
        </w:rPr>
        <w:t xml:space="preserve"> как непосредственно, так и в качестве основы для разработки других регламентирующих документов. </w:t>
      </w:r>
    </w:p>
    <w:p w14:paraId="0B69773F" w14:textId="68A90D18" w:rsidR="00E77C5D" w:rsidRDefault="00E77C5D" w:rsidP="00D61EFB">
      <w:pPr>
        <w:pStyle w:val="a9"/>
        <w:numPr>
          <w:ilvl w:val="0"/>
          <w:numId w:val="2"/>
        </w:numPr>
        <w:spacing w:after="0" w:line="240" w:lineRule="auto"/>
        <w:ind w:left="0" w:firstLine="709"/>
        <w:jc w:val="both"/>
        <w:rPr>
          <w:rFonts w:ascii="Times New Roman" w:hAnsi="Times New Roman" w:cs="Times New Roman"/>
          <w:sz w:val="28"/>
          <w:szCs w:val="28"/>
        </w:rPr>
      </w:pPr>
      <w:r w:rsidRPr="00D61EFB">
        <w:rPr>
          <w:rFonts w:ascii="Times New Roman" w:hAnsi="Times New Roman" w:cs="Times New Roman"/>
          <w:sz w:val="28"/>
          <w:szCs w:val="28"/>
        </w:rPr>
        <w:t>По всем вопросам, не включенным в настоящ</w:t>
      </w:r>
      <w:r w:rsidR="005F4D48" w:rsidRPr="00D61EFB">
        <w:rPr>
          <w:rFonts w:ascii="Times New Roman" w:hAnsi="Times New Roman" w:cs="Times New Roman"/>
          <w:sz w:val="28"/>
          <w:szCs w:val="28"/>
        </w:rPr>
        <w:t>ие</w:t>
      </w:r>
      <w:r w:rsidRPr="00D61EFB">
        <w:rPr>
          <w:rFonts w:ascii="Times New Roman" w:hAnsi="Times New Roman" w:cs="Times New Roman"/>
          <w:sz w:val="28"/>
          <w:szCs w:val="28"/>
        </w:rPr>
        <w:t xml:space="preserve"> </w:t>
      </w:r>
      <w:r w:rsidR="005F4D48" w:rsidRPr="00D61EFB">
        <w:rPr>
          <w:rFonts w:ascii="Times New Roman" w:hAnsi="Times New Roman" w:cs="Times New Roman"/>
          <w:sz w:val="28"/>
          <w:szCs w:val="28"/>
        </w:rPr>
        <w:t>Методические рекомендации</w:t>
      </w:r>
      <w:r w:rsidRPr="00D61EFB">
        <w:rPr>
          <w:rFonts w:ascii="Times New Roman" w:hAnsi="Times New Roman" w:cs="Times New Roman"/>
          <w:sz w:val="28"/>
          <w:szCs w:val="28"/>
        </w:rPr>
        <w:t xml:space="preserve"> и не предусмотренным</w:t>
      </w:r>
      <w:r w:rsidR="00B57050" w:rsidRPr="00D61EFB">
        <w:rPr>
          <w:rFonts w:ascii="Times New Roman" w:hAnsi="Times New Roman" w:cs="Times New Roman"/>
          <w:sz w:val="28"/>
          <w:szCs w:val="28"/>
        </w:rPr>
        <w:t>и</w:t>
      </w:r>
      <w:r w:rsidRPr="00D61EFB">
        <w:rPr>
          <w:rFonts w:ascii="Times New Roman" w:hAnsi="Times New Roman" w:cs="Times New Roman"/>
          <w:sz w:val="28"/>
          <w:szCs w:val="28"/>
        </w:rPr>
        <w:t xml:space="preserve"> регламентирующими разделами в части </w:t>
      </w:r>
      <w:r w:rsidRPr="00D61EFB">
        <w:rPr>
          <w:rFonts w:ascii="Times New Roman" w:hAnsi="Times New Roman" w:cs="Times New Roman"/>
          <w:sz w:val="28"/>
          <w:szCs w:val="28"/>
        </w:rPr>
        <w:lastRenderedPageBreak/>
        <w:t>проведения оценочных процедур</w:t>
      </w:r>
      <w:r w:rsidR="009566E2" w:rsidRPr="00D61EFB">
        <w:rPr>
          <w:rFonts w:ascii="Times New Roman" w:hAnsi="Times New Roman" w:cs="Times New Roman"/>
          <w:sz w:val="28"/>
          <w:szCs w:val="28"/>
        </w:rPr>
        <w:t>,</w:t>
      </w:r>
      <w:r w:rsidRPr="00D61EFB">
        <w:rPr>
          <w:rFonts w:ascii="Times New Roman" w:hAnsi="Times New Roman" w:cs="Times New Roman"/>
          <w:sz w:val="28"/>
          <w:szCs w:val="28"/>
        </w:rPr>
        <w:t xml:space="preserve"> по согласованию с Союзом можно основываться на положениях регламентов проведения чемпионатов по стандартам Ворлдскиллс</w:t>
      </w:r>
      <w:r w:rsidR="000854C0" w:rsidRPr="00D61EFB">
        <w:rPr>
          <w:rFonts w:ascii="Times New Roman" w:hAnsi="Times New Roman" w:cs="Times New Roman"/>
          <w:sz w:val="28"/>
          <w:szCs w:val="28"/>
        </w:rPr>
        <w:t xml:space="preserve"> в условиях дистанционного (удаленного) участия главных/линейных экспертов</w:t>
      </w:r>
      <w:r w:rsidRPr="00D61EFB">
        <w:rPr>
          <w:rFonts w:ascii="Times New Roman" w:hAnsi="Times New Roman" w:cs="Times New Roman"/>
          <w:sz w:val="28"/>
          <w:szCs w:val="28"/>
        </w:rPr>
        <w:t>.</w:t>
      </w:r>
    </w:p>
    <w:p w14:paraId="1490CFC1" w14:textId="77777777" w:rsidR="00D262BA" w:rsidRPr="00D262BA" w:rsidRDefault="00D262BA" w:rsidP="00D262BA">
      <w:pPr>
        <w:pStyle w:val="af8"/>
        <w:numPr>
          <w:ilvl w:val="0"/>
          <w:numId w:val="2"/>
        </w:numPr>
        <w:spacing w:before="0" w:beforeAutospacing="0" w:after="0" w:afterAutospacing="0"/>
        <w:ind w:left="0" w:firstLine="851"/>
        <w:rPr>
          <w:color w:val="000000"/>
          <w:sz w:val="28"/>
          <w:szCs w:val="28"/>
          <w:lang w:val="ru-RU"/>
        </w:rPr>
      </w:pPr>
      <w:r w:rsidRPr="00D262BA">
        <w:rPr>
          <w:color w:val="000000"/>
          <w:sz w:val="28"/>
          <w:szCs w:val="28"/>
          <w:lang w:val="ru-RU"/>
        </w:rPr>
        <w:t>В период эпидемии гриппа / ОРВИ / распространения Коронавирусной инфекции требуется принять следующие меры предосторожности:</w:t>
      </w:r>
    </w:p>
    <w:p w14:paraId="127ECF38" w14:textId="6CA38F75" w:rsidR="00D262BA" w:rsidRPr="00D262BA" w:rsidRDefault="00D262BA" w:rsidP="00D262BA">
      <w:pPr>
        <w:pStyle w:val="af8"/>
        <w:numPr>
          <w:ilvl w:val="1"/>
          <w:numId w:val="2"/>
        </w:numPr>
        <w:spacing w:before="0" w:beforeAutospacing="0" w:after="0" w:afterAutospacing="0"/>
        <w:ind w:left="0" w:firstLine="1429"/>
        <w:rPr>
          <w:color w:val="000000"/>
          <w:sz w:val="28"/>
          <w:szCs w:val="28"/>
          <w:lang w:val="ru-RU"/>
        </w:rPr>
      </w:pPr>
      <w:r w:rsidRPr="00D262BA">
        <w:rPr>
          <w:color w:val="000000"/>
          <w:sz w:val="28"/>
          <w:szCs w:val="28"/>
          <w:lang w:val="ru-RU"/>
        </w:rPr>
        <w:t>минимальное расстояние между рабочими местами должно быть не менее 2</w:t>
      </w:r>
      <w:r>
        <w:rPr>
          <w:color w:val="000000"/>
          <w:sz w:val="28"/>
          <w:szCs w:val="28"/>
          <w:lang w:val="ru-RU"/>
        </w:rPr>
        <w:t xml:space="preserve"> метров</w:t>
      </w:r>
      <w:r w:rsidRPr="00D262BA">
        <w:rPr>
          <w:color w:val="000000"/>
          <w:sz w:val="28"/>
          <w:szCs w:val="28"/>
          <w:lang w:val="ru-RU"/>
        </w:rPr>
        <w:t>;</w:t>
      </w:r>
    </w:p>
    <w:p w14:paraId="25E06259" w14:textId="2B1595CB" w:rsidR="00D262BA" w:rsidRDefault="00D262BA" w:rsidP="00D262BA">
      <w:pPr>
        <w:pStyle w:val="af8"/>
        <w:numPr>
          <w:ilvl w:val="1"/>
          <w:numId w:val="2"/>
        </w:numPr>
        <w:spacing w:before="0" w:beforeAutospacing="0" w:after="0" w:afterAutospacing="0"/>
        <w:ind w:left="0" w:firstLine="1429"/>
        <w:rPr>
          <w:sz w:val="28"/>
          <w:szCs w:val="28"/>
          <w:lang w:val="ru-RU"/>
        </w:rPr>
      </w:pPr>
      <w:r>
        <w:rPr>
          <w:sz w:val="28"/>
          <w:szCs w:val="28"/>
          <w:lang w:val="ru-RU"/>
        </w:rPr>
        <w:t>проведение регулярного проветривания и дезинфекции площадки</w:t>
      </w:r>
      <w:r w:rsidRPr="00D262BA">
        <w:rPr>
          <w:sz w:val="28"/>
          <w:szCs w:val="28"/>
          <w:lang w:val="ru-RU"/>
        </w:rPr>
        <w:t xml:space="preserve"> </w:t>
      </w:r>
      <w:r>
        <w:rPr>
          <w:sz w:val="28"/>
          <w:szCs w:val="28"/>
          <w:lang w:val="ru-RU"/>
        </w:rPr>
        <w:t>после каждого модуля;</w:t>
      </w:r>
    </w:p>
    <w:p w14:paraId="2C29C35B" w14:textId="77777777" w:rsidR="00D262BA" w:rsidRPr="00D262BA" w:rsidRDefault="00D262BA" w:rsidP="00D262BA">
      <w:pPr>
        <w:pStyle w:val="af8"/>
        <w:numPr>
          <w:ilvl w:val="1"/>
          <w:numId w:val="2"/>
        </w:numPr>
        <w:spacing w:before="0" w:beforeAutospacing="0" w:after="0" w:afterAutospacing="0"/>
        <w:ind w:left="0" w:firstLine="1429"/>
        <w:rPr>
          <w:color w:val="000000"/>
          <w:sz w:val="28"/>
          <w:szCs w:val="28"/>
          <w:lang w:val="ru-RU"/>
        </w:rPr>
      </w:pPr>
      <w:r w:rsidRPr="00D262BA">
        <w:rPr>
          <w:color w:val="000000"/>
          <w:sz w:val="28"/>
          <w:szCs w:val="28"/>
          <w:lang w:val="ru-RU"/>
        </w:rPr>
        <w:t>перед доступом на площадку всех участвующих в ДЭ лиц происходит замер температуры и медицинская проверка;</w:t>
      </w:r>
    </w:p>
    <w:p w14:paraId="38684BA1" w14:textId="2C71C6E9" w:rsidR="00D262BA" w:rsidRPr="00D262BA" w:rsidRDefault="00D262BA" w:rsidP="00D262BA">
      <w:pPr>
        <w:pStyle w:val="af8"/>
        <w:numPr>
          <w:ilvl w:val="1"/>
          <w:numId w:val="2"/>
        </w:numPr>
        <w:spacing w:before="0" w:beforeAutospacing="0" w:after="0" w:afterAutospacing="0"/>
        <w:ind w:left="0" w:firstLine="1429"/>
        <w:rPr>
          <w:color w:val="000000"/>
          <w:sz w:val="28"/>
          <w:szCs w:val="28"/>
          <w:lang w:val="ru-RU"/>
        </w:rPr>
      </w:pPr>
      <w:r w:rsidRPr="00D262BA">
        <w:rPr>
          <w:color w:val="000000"/>
          <w:sz w:val="28"/>
          <w:szCs w:val="28"/>
          <w:lang w:val="ru-RU"/>
        </w:rPr>
        <w:t xml:space="preserve">во время нахождения на площадке требуется ношение </w:t>
      </w:r>
      <w:r>
        <w:rPr>
          <w:color w:val="000000"/>
          <w:sz w:val="28"/>
          <w:szCs w:val="28"/>
          <w:lang w:val="ru-RU"/>
        </w:rPr>
        <w:t xml:space="preserve">масок и перчаток, </w:t>
      </w:r>
      <w:r w:rsidRPr="00D262BA">
        <w:rPr>
          <w:color w:val="000000"/>
          <w:sz w:val="28"/>
          <w:szCs w:val="28"/>
          <w:lang w:val="ru-RU"/>
        </w:rPr>
        <w:t>для всех участвующих в ДЭ лиц.</w:t>
      </w:r>
    </w:p>
    <w:sectPr w:rsidR="00D262BA" w:rsidRPr="00D262BA" w:rsidSect="00201F92">
      <w:headerReference w:type="even" r:id="rId9"/>
      <w:headerReference w:type="default" r:id="rId10"/>
      <w:footerReference w:type="default" r:id="rId11"/>
      <w:footerReference w:type="first" r:id="rId12"/>
      <w:pgSz w:w="11906" w:h="16838"/>
      <w:pgMar w:top="1134" w:right="567" w:bottom="993"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B88414" w14:textId="77777777" w:rsidR="00404A7A" w:rsidRDefault="00404A7A" w:rsidP="006F5588">
      <w:pPr>
        <w:spacing w:after="0" w:line="240" w:lineRule="auto"/>
      </w:pPr>
      <w:r>
        <w:separator/>
      </w:r>
    </w:p>
  </w:endnote>
  <w:endnote w:type="continuationSeparator" w:id="0">
    <w:p w14:paraId="77C3FD55" w14:textId="77777777" w:rsidR="00404A7A" w:rsidRDefault="00404A7A" w:rsidP="006F5588">
      <w:pPr>
        <w:spacing w:after="0" w:line="240" w:lineRule="auto"/>
      </w:pPr>
      <w:r>
        <w:continuationSeparator/>
      </w:r>
    </w:p>
  </w:endnote>
  <w:endnote w:type="continuationNotice" w:id="1">
    <w:p w14:paraId="414DBA62" w14:textId="77777777" w:rsidR="00404A7A" w:rsidRDefault="00404A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游明朝">
    <w:panose1 w:val="00000000000000000000"/>
    <w:charset w:val="80"/>
    <w:family w:val="roman"/>
    <w:notTrueType/>
    <w:pitch w:val="default"/>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游ゴシック Light">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0318380"/>
      <w:docPartObj>
        <w:docPartGallery w:val="Page Numbers (Bottom of Page)"/>
        <w:docPartUnique/>
      </w:docPartObj>
    </w:sdtPr>
    <w:sdtEndPr>
      <w:rPr>
        <w:rFonts w:ascii="Times New Roman" w:hAnsi="Times New Roman" w:cs="Times New Roman"/>
        <w:sz w:val="24"/>
      </w:rPr>
    </w:sdtEndPr>
    <w:sdtContent>
      <w:p w14:paraId="059430C6" w14:textId="0B5C98F8" w:rsidR="00201F92" w:rsidRPr="00201F92" w:rsidRDefault="00201F92">
        <w:pPr>
          <w:pStyle w:val="a5"/>
          <w:jc w:val="right"/>
          <w:rPr>
            <w:rFonts w:ascii="Times New Roman" w:hAnsi="Times New Roman" w:cs="Times New Roman"/>
            <w:sz w:val="24"/>
          </w:rPr>
        </w:pPr>
        <w:r w:rsidRPr="00201F92">
          <w:rPr>
            <w:rFonts w:ascii="Times New Roman" w:hAnsi="Times New Roman" w:cs="Times New Roman"/>
            <w:sz w:val="24"/>
          </w:rPr>
          <w:fldChar w:fldCharType="begin"/>
        </w:r>
        <w:r w:rsidRPr="00201F92">
          <w:rPr>
            <w:rFonts w:ascii="Times New Roman" w:hAnsi="Times New Roman" w:cs="Times New Roman"/>
            <w:sz w:val="24"/>
          </w:rPr>
          <w:instrText>PAGE   \* MERGEFORMAT</w:instrText>
        </w:r>
        <w:r w:rsidRPr="00201F92">
          <w:rPr>
            <w:rFonts w:ascii="Times New Roman" w:hAnsi="Times New Roman" w:cs="Times New Roman"/>
            <w:sz w:val="24"/>
          </w:rPr>
          <w:fldChar w:fldCharType="separate"/>
        </w:r>
        <w:r w:rsidR="00C46FF6">
          <w:rPr>
            <w:rFonts w:ascii="Times New Roman" w:hAnsi="Times New Roman" w:cs="Times New Roman"/>
            <w:noProof/>
            <w:sz w:val="24"/>
          </w:rPr>
          <w:t>13</w:t>
        </w:r>
        <w:r w:rsidRPr="00201F92">
          <w:rPr>
            <w:rFonts w:ascii="Times New Roman" w:hAnsi="Times New Roman" w:cs="Times New Roman"/>
            <w:sz w:val="24"/>
          </w:rPr>
          <w:fldChar w:fldCharType="end"/>
        </w:r>
      </w:p>
    </w:sdtContent>
  </w:sdt>
  <w:p w14:paraId="211FDF4B" w14:textId="77777777" w:rsidR="00201F92" w:rsidRDefault="00201F9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5DE59" w14:textId="77777777" w:rsidR="00B032BF" w:rsidRPr="00201F92" w:rsidRDefault="00B032BF" w:rsidP="00201F92">
    <w:pPr>
      <w:pStyle w:val="a5"/>
      <w:jc w:val="center"/>
      <w:rPr>
        <w:rFonts w:ascii="Times New Roman" w:hAnsi="Times New Roman" w:cs="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7E23E1" w14:textId="77777777" w:rsidR="00404A7A" w:rsidRDefault="00404A7A" w:rsidP="006F5588">
      <w:pPr>
        <w:spacing w:after="0" w:line="240" w:lineRule="auto"/>
      </w:pPr>
      <w:r>
        <w:separator/>
      </w:r>
    </w:p>
  </w:footnote>
  <w:footnote w:type="continuationSeparator" w:id="0">
    <w:p w14:paraId="4589A29D" w14:textId="77777777" w:rsidR="00404A7A" w:rsidRDefault="00404A7A" w:rsidP="006F5588">
      <w:pPr>
        <w:spacing w:after="0" w:line="240" w:lineRule="auto"/>
      </w:pPr>
      <w:r>
        <w:continuationSeparator/>
      </w:r>
    </w:p>
  </w:footnote>
  <w:footnote w:type="continuationNotice" w:id="1">
    <w:p w14:paraId="716C33C0" w14:textId="77777777" w:rsidR="00404A7A" w:rsidRDefault="00404A7A">
      <w:pPr>
        <w:spacing w:after="0" w:line="240" w:lineRule="auto"/>
      </w:pPr>
    </w:p>
  </w:footnote>
  <w:footnote w:id="2">
    <w:p w14:paraId="4125A12F" w14:textId="1646A0F5" w:rsidR="00610CD3" w:rsidRPr="00C46FF6" w:rsidRDefault="00610CD3" w:rsidP="008E1F10">
      <w:pPr>
        <w:pStyle w:val="af3"/>
        <w:jc w:val="both"/>
        <w:rPr>
          <w:rFonts w:ascii="Times New Roman" w:hAnsi="Times New Roman" w:cs="Times New Roman"/>
        </w:rPr>
      </w:pPr>
      <w:r w:rsidRPr="008E1F10">
        <w:rPr>
          <w:rStyle w:val="af5"/>
          <w:rFonts w:ascii="Times New Roman" w:hAnsi="Times New Roman" w:cs="Times New Roman"/>
        </w:rPr>
        <w:footnoteRef/>
      </w:r>
      <w:r w:rsidRPr="008E1F10">
        <w:rPr>
          <w:rFonts w:ascii="Times New Roman" w:hAnsi="Times New Roman" w:cs="Times New Roman"/>
        </w:rPr>
        <w:t xml:space="preserve"> </w:t>
      </w:r>
      <w:r w:rsidRPr="00C46FF6">
        <w:rPr>
          <w:rFonts w:ascii="Times New Roman" w:hAnsi="Times New Roman" w:cs="Times New Roman"/>
        </w:rPr>
        <w:t>В данном контексте член Экспертной группы не должен находиться в трудовых отношениях с образовательной организацией и осуществлять в ней деятельность</w:t>
      </w:r>
      <w:r w:rsidR="003910EB" w:rsidRPr="00C46FF6">
        <w:rPr>
          <w:rFonts w:ascii="Times New Roman" w:hAnsi="Times New Roman" w:cs="Times New Roman"/>
        </w:rPr>
        <w:t xml:space="preserve">, </w:t>
      </w:r>
      <w:r w:rsidRPr="00C46FF6">
        <w:rPr>
          <w:rFonts w:ascii="Times New Roman" w:hAnsi="Times New Roman" w:cs="Times New Roman"/>
        </w:rPr>
        <w:t xml:space="preserve">в том числе в соответствии с договором гражданско-правового характера. </w:t>
      </w:r>
    </w:p>
  </w:footnote>
  <w:footnote w:id="3">
    <w:p w14:paraId="4D99EBA6" w14:textId="465D786A" w:rsidR="00A62B16" w:rsidRPr="00C46FF6" w:rsidRDefault="00A62B16" w:rsidP="00A62B16">
      <w:pPr>
        <w:pStyle w:val="af3"/>
        <w:rPr>
          <w:rFonts w:ascii="Times New Roman" w:hAnsi="Times New Roman" w:cs="Times New Roman"/>
        </w:rPr>
      </w:pPr>
      <w:r w:rsidRPr="00C46FF6">
        <w:rPr>
          <w:rStyle w:val="af5"/>
          <w:rFonts w:ascii="Times New Roman" w:hAnsi="Times New Roman" w:cs="Times New Roman"/>
        </w:rPr>
        <w:footnoteRef/>
      </w:r>
      <w:r w:rsidRPr="00C46FF6">
        <w:rPr>
          <w:rFonts w:ascii="Times New Roman" w:hAnsi="Times New Roman" w:cs="Times New Roman"/>
        </w:rPr>
        <w:t xml:space="preserve"> В связи с </w:t>
      </w:r>
      <w:r w:rsidR="00976F42" w:rsidRPr="00C46FF6">
        <w:rPr>
          <w:rFonts w:ascii="Times New Roman" w:hAnsi="Times New Roman" w:cs="Times New Roman"/>
        </w:rPr>
        <w:t xml:space="preserve">эпидемиологической ситуацией в условиях распространения </w:t>
      </w:r>
      <w:r w:rsidRPr="00C46FF6">
        <w:rPr>
          <w:rFonts w:ascii="Times New Roman" w:hAnsi="Times New Roman" w:cs="Times New Roman"/>
        </w:rPr>
        <w:t>Коронавирусной инфекции</w:t>
      </w:r>
    </w:p>
  </w:footnote>
  <w:footnote w:id="4">
    <w:p w14:paraId="6B690529" w14:textId="123EB628" w:rsidR="0078337E" w:rsidRPr="00C46FF6" w:rsidRDefault="0078337E">
      <w:pPr>
        <w:pStyle w:val="af3"/>
        <w:rPr>
          <w:rFonts w:ascii="Times New Roman" w:hAnsi="Times New Roman" w:cs="Times New Roman"/>
        </w:rPr>
      </w:pPr>
      <w:r w:rsidRPr="00C46FF6">
        <w:rPr>
          <w:rStyle w:val="af5"/>
          <w:rFonts w:ascii="Times New Roman" w:hAnsi="Times New Roman" w:cs="Times New Roman"/>
        </w:rPr>
        <w:footnoteRef/>
      </w:r>
      <w:r w:rsidRPr="00C46FF6">
        <w:rPr>
          <w:rFonts w:ascii="Times New Roman" w:hAnsi="Times New Roman" w:cs="Times New Roman"/>
        </w:rPr>
        <w:t xml:space="preserve"> </w:t>
      </w:r>
      <w:r w:rsidRPr="00C46FF6">
        <w:rPr>
          <w:rFonts w:ascii="Times New Roman" w:hAnsi="Times New Roman" w:cs="Times New Roman"/>
          <w:color w:val="000000"/>
        </w:rPr>
        <w:t>Главный и линейные эксперты участвуют удаленно</w:t>
      </w:r>
    </w:p>
  </w:footnote>
  <w:footnote w:id="5">
    <w:p w14:paraId="01B3585B" w14:textId="1E9FAAE9" w:rsidR="008E1F10" w:rsidRPr="008E1F10" w:rsidRDefault="008E1F10">
      <w:pPr>
        <w:pStyle w:val="af3"/>
        <w:rPr>
          <w:rFonts w:ascii="Times New Roman" w:hAnsi="Times New Roman" w:cs="Times New Roman"/>
        </w:rPr>
      </w:pPr>
      <w:r w:rsidRPr="00C46FF6">
        <w:rPr>
          <w:rStyle w:val="af5"/>
          <w:rFonts w:ascii="Times New Roman" w:hAnsi="Times New Roman" w:cs="Times New Roman"/>
        </w:rPr>
        <w:footnoteRef/>
      </w:r>
      <w:r w:rsidRPr="00C46FF6">
        <w:rPr>
          <w:rFonts w:ascii="Times New Roman" w:hAnsi="Times New Roman" w:cs="Times New Roman"/>
        </w:rPr>
        <w:t xml:space="preserve"> Главный эксперт может принять решение о необходимости введения дополнительного подготовительного дня или объединения подготовительного и экзаменационного дней после согласования данного вопроса с менеджером компетенции</w:t>
      </w:r>
    </w:p>
  </w:footnote>
  <w:footnote w:id="6">
    <w:p w14:paraId="6022980F" w14:textId="012DD4A2" w:rsidR="0078337E" w:rsidRPr="008E1F10" w:rsidRDefault="0078337E">
      <w:pPr>
        <w:pStyle w:val="af3"/>
        <w:rPr>
          <w:rFonts w:ascii="Times New Roman" w:hAnsi="Times New Roman" w:cs="Times New Roman"/>
        </w:rPr>
      </w:pPr>
      <w:r w:rsidRPr="008E1F10">
        <w:rPr>
          <w:rStyle w:val="af5"/>
          <w:rFonts w:ascii="Times New Roman" w:hAnsi="Times New Roman" w:cs="Times New Roman"/>
        </w:rPr>
        <w:footnoteRef/>
      </w:r>
      <w:r w:rsidRPr="008E1F10">
        <w:rPr>
          <w:rFonts w:ascii="Times New Roman" w:hAnsi="Times New Roman" w:cs="Times New Roman"/>
        </w:rPr>
        <w:t xml:space="preserve"> </w:t>
      </w:r>
      <w:r w:rsidRPr="00C46FF6">
        <w:rPr>
          <w:rFonts w:ascii="Times New Roman" w:hAnsi="Times New Roman" w:cs="Times New Roman"/>
          <w:color w:val="000000"/>
          <w:szCs w:val="22"/>
        </w:rPr>
        <w:t>Главный и линейные эксперты участвуют удаленно</w:t>
      </w:r>
    </w:p>
  </w:footnote>
  <w:footnote w:id="7">
    <w:p w14:paraId="6AB36945" w14:textId="0FB78B63" w:rsidR="00CC7EB2" w:rsidRPr="008E1F10" w:rsidRDefault="00CC7EB2">
      <w:pPr>
        <w:pStyle w:val="af3"/>
        <w:rPr>
          <w:rFonts w:ascii="Times New Roman" w:hAnsi="Times New Roman" w:cs="Times New Roman"/>
        </w:rPr>
      </w:pPr>
      <w:r w:rsidRPr="008E1F10">
        <w:rPr>
          <w:rStyle w:val="af5"/>
          <w:rFonts w:ascii="Times New Roman" w:hAnsi="Times New Roman" w:cs="Times New Roman"/>
        </w:rPr>
        <w:footnoteRef/>
      </w:r>
      <w:r w:rsidRPr="008E1F10">
        <w:rPr>
          <w:rFonts w:ascii="Times New Roman" w:hAnsi="Times New Roman" w:cs="Times New Roman"/>
        </w:rPr>
        <w:t xml:space="preserve"> ГЭ может принимать участие в оценке ДЭ, если он/она не представляют с участниками </w:t>
      </w:r>
      <w:r w:rsidRPr="00C46FF6">
        <w:rPr>
          <w:rFonts w:ascii="Times New Roman" w:hAnsi="Times New Roman" w:cs="Times New Roman"/>
        </w:rPr>
        <w:t xml:space="preserve">одну </w:t>
      </w:r>
      <w:r w:rsidRPr="008E1F10">
        <w:rPr>
          <w:rFonts w:ascii="Times New Roman" w:hAnsi="Times New Roman" w:cs="Times New Roman"/>
        </w:rPr>
        <w:t xml:space="preserve">Образовательную </w:t>
      </w:r>
      <w:r w:rsidR="00A62B16" w:rsidRPr="008E1F10">
        <w:rPr>
          <w:rFonts w:ascii="Times New Roman" w:hAnsi="Times New Roman" w:cs="Times New Roman"/>
        </w:rPr>
        <w:t>организацию</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A55FBD" w14:textId="77777777" w:rsidR="00610CD3" w:rsidRDefault="00610CD3">
    <w:pPr>
      <w:pStyle w:val="a3"/>
    </w:pPr>
    <w:r>
      <w:rPr>
        <w:noProof/>
        <w:lang w:eastAsia="ru-RU"/>
      </w:rPr>
      <w:drawing>
        <wp:anchor distT="0" distB="0" distL="114300" distR="114300" simplePos="0" relativeHeight="251657216" behindDoc="1" locked="0" layoutInCell="0" allowOverlap="1" wp14:anchorId="406C875A" wp14:editId="1E915CE4">
          <wp:simplePos x="0" y="0"/>
          <wp:positionH relativeFrom="margin">
            <wp:align>center</wp:align>
          </wp:positionH>
          <wp:positionV relativeFrom="margin">
            <wp:align>center</wp:align>
          </wp:positionV>
          <wp:extent cx="7562215" cy="10692130"/>
          <wp:effectExtent l="0" t="0" r="0" b="0"/>
          <wp:wrapNone/>
          <wp:docPr id="14" name="Рисунок 14" descr="blanc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lanc2-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ECCC8" w14:textId="77777777" w:rsidR="00196968" w:rsidRDefault="0019696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B3448A"/>
    <w:multiLevelType w:val="hybridMultilevel"/>
    <w:tmpl w:val="A8B6B73E"/>
    <w:lvl w:ilvl="0" w:tplc="1610DA22">
      <w:start w:val="1"/>
      <w:numFmt w:val="decimal"/>
      <w:lvlText w:val="%1."/>
      <w:lvlJc w:val="left"/>
      <w:pPr>
        <w:ind w:left="1153" w:hanging="444"/>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9F7182F"/>
    <w:multiLevelType w:val="multilevel"/>
    <w:tmpl w:val="C95C4502"/>
    <w:lvl w:ilvl="0">
      <w:start w:val="1"/>
      <w:numFmt w:val="decimal"/>
      <w:pStyle w:val="1"/>
      <w:lvlText w:val="%1"/>
      <w:lvlJc w:val="left"/>
      <w:pPr>
        <w:tabs>
          <w:tab w:val="num" w:pos="567"/>
        </w:tabs>
        <w:ind w:left="0" w:firstLine="0"/>
      </w:pPr>
      <w:rPr>
        <w:rFonts w:ascii="Times New Roman" w:hAnsi="Times New Roman" w:hint="default"/>
        <w:b/>
        <w:i w:val="0"/>
        <w:sz w:val="24"/>
        <w:szCs w:val="24"/>
      </w:rPr>
    </w:lvl>
    <w:lvl w:ilvl="1">
      <w:start w:val="1"/>
      <w:numFmt w:val="decimal"/>
      <w:lvlText w:val="%1.%2"/>
      <w:lvlJc w:val="left"/>
      <w:pPr>
        <w:tabs>
          <w:tab w:val="num" w:pos="567"/>
        </w:tabs>
        <w:ind w:left="0" w:firstLine="0"/>
      </w:pPr>
      <w:rPr>
        <w:rFonts w:hint="default"/>
        <w:i w:val="0"/>
      </w:rPr>
    </w:lvl>
    <w:lvl w:ilvl="2">
      <w:start w:val="1"/>
      <w:numFmt w:val="decimal"/>
      <w:pStyle w:val="3"/>
      <w:lvlText w:val="%1.%2.%3"/>
      <w:lvlJc w:val="left"/>
      <w:pPr>
        <w:tabs>
          <w:tab w:val="num" w:pos="567"/>
        </w:tabs>
        <w:ind w:left="0" w:firstLine="0"/>
      </w:pPr>
      <w:rPr>
        <w:rFonts w:hint="default"/>
        <w:b w:val="0"/>
      </w:rPr>
    </w:lvl>
    <w:lvl w:ilvl="3">
      <w:start w:val="1"/>
      <w:numFmt w:val="decimal"/>
      <w:lvlText w:val="%1.%2.%3.%4."/>
      <w:lvlJc w:val="left"/>
      <w:pPr>
        <w:tabs>
          <w:tab w:val="num" w:pos="567"/>
        </w:tabs>
        <w:ind w:left="0" w:firstLine="0"/>
      </w:pPr>
      <w:rPr>
        <w:rFonts w:hint="default"/>
      </w:rPr>
    </w:lvl>
    <w:lvl w:ilvl="4">
      <w:start w:val="1"/>
      <w:numFmt w:val="decimal"/>
      <w:lvlText w:val="%1.%2.%3.%4.%5."/>
      <w:lvlJc w:val="left"/>
      <w:pPr>
        <w:tabs>
          <w:tab w:val="num" w:pos="567"/>
        </w:tabs>
        <w:ind w:left="0" w:firstLine="0"/>
      </w:pPr>
      <w:rPr>
        <w:rFonts w:hint="default"/>
      </w:rPr>
    </w:lvl>
    <w:lvl w:ilvl="5">
      <w:start w:val="1"/>
      <w:numFmt w:val="decimal"/>
      <w:lvlText w:val="%1.%2.%3.%4.%5.%6."/>
      <w:lvlJc w:val="left"/>
      <w:pPr>
        <w:tabs>
          <w:tab w:val="num" w:pos="567"/>
        </w:tabs>
        <w:ind w:left="0" w:firstLine="0"/>
      </w:pPr>
      <w:rPr>
        <w:rFonts w:hint="default"/>
      </w:rPr>
    </w:lvl>
    <w:lvl w:ilvl="6">
      <w:start w:val="1"/>
      <w:numFmt w:val="decimal"/>
      <w:lvlText w:val="%1.%2.%3.%4.%5.%6.%7."/>
      <w:lvlJc w:val="left"/>
      <w:pPr>
        <w:tabs>
          <w:tab w:val="num" w:pos="567"/>
        </w:tabs>
        <w:ind w:left="0" w:firstLine="0"/>
      </w:pPr>
      <w:rPr>
        <w:rFonts w:hint="default"/>
      </w:rPr>
    </w:lvl>
    <w:lvl w:ilvl="7">
      <w:start w:val="1"/>
      <w:numFmt w:val="decimal"/>
      <w:lvlText w:val="%1.%2.%3.%4.%5.%6.%7.%8."/>
      <w:lvlJc w:val="left"/>
      <w:pPr>
        <w:tabs>
          <w:tab w:val="num" w:pos="567"/>
        </w:tabs>
        <w:ind w:left="0" w:firstLine="0"/>
      </w:pPr>
      <w:rPr>
        <w:rFonts w:hint="default"/>
      </w:rPr>
    </w:lvl>
    <w:lvl w:ilvl="8">
      <w:start w:val="1"/>
      <w:numFmt w:val="decimal"/>
      <w:lvlText w:val="%1.%2.%3.%4.%5.%6.%7.%8.%9."/>
      <w:lvlJc w:val="left"/>
      <w:pPr>
        <w:tabs>
          <w:tab w:val="num" w:pos="567"/>
        </w:tabs>
        <w:ind w:left="0" w:firstLine="0"/>
      </w:pPr>
      <w:rPr>
        <w:rFonts w:hint="default"/>
      </w:rPr>
    </w:lvl>
  </w:abstractNum>
  <w:abstractNum w:abstractNumId="2">
    <w:nsid w:val="43112AE1"/>
    <w:multiLevelType w:val="hybridMultilevel"/>
    <w:tmpl w:val="51C20382"/>
    <w:lvl w:ilvl="0" w:tplc="39A6ED62">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3">
    <w:nsid w:val="6BDA6B32"/>
    <w:multiLevelType w:val="hybridMultilevel"/>
    <w:tmpl w:val="FF8C6B3A"/>
    <w:lvl w:ilvl="0" w:tplc="43E881E6">
      <w:start w:val="84"/>
      <w:numFmt w:val="decimal"/>
      <w:lvlText w:val="%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923E0E"/>
    <w:multiLevelType w:val="hybridMultilevel"/>
    <w:tmpl w:val="54CC9340"/>
    <w:lvl w:ilvl="0" w:tplc="406619E8">
      <w:start w:val="9"/>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 w:numId="3">
    <w:abstractNumId w:val="4"/>
  </w:num>
  <w:num w:numId="4">
    <w:abstractNumId w:val="3"/>
  </w:num>
  <w:num w:numId="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588"/>
    <w:rsid w:val="00000B3D"/>
    <w:rsid w:val="00000F54"/>
    <w:rsid w:val="000019F8"/>
    <w:rsid w:val="0000425D"/>
    <w:rsid w:val="0000440E"/>
    <w:rsid w:val="000052B4"/>
    <w:rsid w:val="000058AF"/>
    <w:rsid w:val="00006B64"/>
    <w:rsid w:val="000073B9"/>
    <w:rsid w:val="00011867"/>
    <w:rsid w:val="000149A9"/>
    <w:rsid w:val="0001523F"/>
    <w:rsid w:val="0001583A"/>
    <w:rsid w:val="00016263"/>
    <w:rsid w:val="00017524"/>
    <w:rsid w:val="00022465"/>
    <w:rsid w:val="00023701"/>
    <w:rsid w:val="000239FE"/>
    <w:rsid w:val="00023AAC"/>
    <w:rsid w:val="0002422C"/>
    <w:rsid w:val="00024728"/>
    <w:rsid w:val="00024C3A"/>
    <w:rsid w:val="00024F46"/>
    <w:rsid w:val="000263C6"/>
    <w:rsid w:val="0002676B"/>
    <w:rsid w:val="00030202"/>
    <w:rsid w:val="00030E57"/>
    <w:rsid w:val="000312B8"/>
    <w:rsid w:val="000317FB"/>
    <w:rsid w:val="00031EF5"/>
    <w:rsid w:val="0003493C"/>
    <w:rsid w:val="000356D7"/>
    <w:rsid w:val="00035B0F"/>
    <w:rsid w:val="00035C80"/>
    <w:rsid w:val="00037B7C"/>
    <w:rsid w:val="00040A4A"/>
    <w:rsid w:val="000418DA"/>
    <w:rsid w:val="00042A56"/>
    <w:rsid w:val="0004456D"/>
    <w:rsid w:val="00044BFE"/>
    <w:rsid w:val="00045036"/>
    <w:rsid w:val="00046F69"/>
    <w:rsid w:val="00047DF5"/>
    <w:rsid w:val="00050CFB"/>
    <w:rsid w:val="00050E40"/>
    <w:rsid w:val="0005139F"/>
    <w:rsid w:val="000513C4"/>
    <w:rsid w:val="000519E3"/>
    <w:rsid w:val="00052CEE"/>
    <w:rsid w:val="0005673A"/>
    <w:rsid w:val="00057DB7"/>
    <w:rsid w:val="0006044B"/>
    <w:rsid w:val="000612A6"/>
    <w:rsid w:val="00061691"/>
    <w:rsid w:val="0006199A"/>
    <w:rsid w:val="00062090"/>
    <w:rsid w:val="00062B6A"/>
    <w:rsid w:val="0006405A"/>
    <w:rsid w:val="00064904"/>
    <w:rsid w:val="000660E2"/>
    <w:rsid w:val="000666C1"/>
    <w:rsid w:val="00074014"/>
    <w:rsid w:val="0007473B"/>
    <w:rsid w:val="000749EB"/>
    <w:rsid w:val="00074E67"/>
    <w:rsid w:val="000755B6"/>
    <w:rsid w:val="00081A9B"/>
    <w:rsid w:val="00082071"/>
    <w:rsid w:val="000821E8"/>
    <w:rsid w:val="00084D20"/>
    <w:rsid w:val="00084DD0"/>
    <w:rsid w:val="00084F5B"/>
    <w:rsid w:val="000854C0"/>
    <w:rsid w:val="00086EEE"/>
    <w:rsid w:val="00086F08"/>
    <w:rsid w:val="00087CDF"/>
    <w:rsid w:val="000908CB"/>
    <w:rsid w:val="000909FE"/>
    <w:rsid w:val="00091027"/>
    <w:rsid w:val="00091436"/>
    <w:rsid w:val="00091DA6"/>
    <w:rsid w:val="000926CE"/>
    <w:rsid w:val="00092EA1"/>
    <w:rsid w:val="00093927"/>
    <w:rsid w:val="00095EF3"/>
    <w:rsid w:val="00096E2B"/>
    <w:rsid w:val="000A0AD0"/>
    <w:rsid w:val="000A0E22"/>
    <w:rsid w:val="000A0E47"/>
    <w:rsid w:val="000A36C8"/>
    <w:rsid w:val="000A5093"/>
    <w:rsid w:val="000A6E95"/>
    <w:rsid w:val="000A7205"/>
    <w:rsid w:val="000A7CEB"/>
    <w:rsid w:val="000B077C"/>
    <w:rsid w:val="000B0815"/>
    <w:rsid w:val="000B1CC8"/>
    <w:rsid w:val="000B1E3B"/>
    <w:rsid w:val="000B41DA"/>
    <w:rsid w:val="000B51F1"/>
    <w:rsid w:val="000B5343"/>
    <w:rsid w:val="000B5357"/>
    <w:rsid w:val="000B77D7"/>
    <w:rsid w:val="000C0B82"/>
    <w:rsid w:val="000C3957"/>
    <w:rsid w:val="000C4B1A"/>
    <w:rsid w:val="000C51E4"/>
    <w:rsid w:val="000C5FC6"/>
    <w:rsid w:val="000C6815"/>
    <w:rsid w:val="000C6F36"/>
    <w:rsid w:val="000C73A4"/>
    <w:rsid w:val="000D0449"/>
    <w:rsid w:val="000D28C6"/>
    <w:rsid w:val="000D2C09"/>
    <w:rsid w:val="000D3E8F"/>
    <w:rsid w:val="000D42AD"/>
    <w:rsid w:val="000D4425"/>
    <w:rsid w:val="000D46A9"/>
    <w:rsid w:val="000D5E7D"/>
    <w:rsid w:val="000D6C65"/>
    <w:rsid w:val="000D70E7"/>
    <w:rsid w:val="000E2841"/>
    <w:rsid w:val="000E3D2E"/>
    <w:rsid w:val="000E4C9A"/>
    <w:rsid w:val="000E6D7A"/>
    <w:rsid w:val="000E7BCC"/>
    <w:rsid w:val="000F11D9"/>
    <w:rsid w:val="000F1E2A"/>
    <w:rsid w:val="000F2DAD"/>
    <w:rsid w:val="000F4867"/>
    <w:rsid w:val="000F6C5F"/>
    <w:rsid w:val="00100866"/>
    <w:rsid w:val="00100EFE"/>
    <w:rsid w:val="00100FE9"/>
    <w:rsid w:val="00101F8C"/>
    <w:rsid w:val="0010222F"/>
    <w:rsid w:val="001028E4"/>
    <w:rsid w:val="0010369E"/>
    <w:rsid w:val="00104E7A"/>
    <w:rsid w:val="0010541D"/>
    <w:rsid w:val="001063AB"/>
    <w:rsid w:val="00106818"/>
    <w:rsid w:val="00106EFB"/>
    <w:rsid w:val="00107A57"/>
    <w:rsid w:val="001103A1"/>
    <w:rsid w:val="00111234"/>
    <w:rsid w:val="00111478"/>
    <w:rsid w:val="0011167B"/>
    <w:rsid w:val="0011207C"/>
    <w:rsid w:val="00116DDA"/>
    <w:rsid w:val="00117DF9"/>
    <w:rsid w:val="00120647"/>
    <w:rsid w:val="00120DC4"/>
    <w:rsid w:val="001222FB"/>
    <w:rsid w:val="00122BA7"/>
    <w:rsid w:val="0012362A"/>
    <w:rsid w:val="00123DB0"/>
    <w:rsid w:val="00123F52"/>
    <w:rsid w:val="001245E0"/>
    <w:rsid w:val="00125145"/>
    <w:rsid w:val="0012628E"/>
    <w:rsid w:val="001278DE"/>
    <w:rsid w:val="0013005C"/>
    <w:rsid w:val="0013040C"/>
    <w:rsid w:val="001305A7"/>
    <w:rsid w:val="0013100F"/>
    <w:rsid w:val="001325B6"/>
    <w:rsid w:val="00132C13"/>
    <w:rsid w:val="00136D9D"/>
    <w:rsid w:val="001376AC"/>
    <w:rsid w:val="00141E24"/>
    <w:rsid w:val="00141E31"/>
    <w:rsid w:val="001424C9"/>
    <w:rsid w:val="0014298A"/>
    <w:rsid w:val="00143C6F"/>
    <w:rsid w:val="00144445"/>
    <w:rsid w:val="001447F3"/>
    <w:rsid w:val="00144A9B"/>
    <w:rsid w:val="0014519D"/>
    <w:rsid w:val="0014551E"/>
    <w:rsid w:val="0014577A"/>
    <w:rsid w:val="001459C2"/>
    <w:rsid w:val="00145B9F"/>
    <w:rsid w:val="00145CD0"/>
    <w:rsid w:val="001467ED"/>
    <w:rsid w:val="00146992"/>
    <w:rsid w:val="00146D7D"/>
    <w:rsid w:val="001475AD"/>
    <w:rsid w:val="00147CBD"/>
    <w:rsid w:val="00150A74"/>
    <w:rsid w:val="00152AF4"/>
    <w:rsid w:val="001550BD"/>
    <w:rsid w:val="0015575B"/>
    <w:rsid w:val="00155E2C"/>
    <w:rsid w:val="00163CBA"/>
    <w:rsid w:val="00163F7C"/>
    <w:rsid w:val="0016469B"/>
    <w:rsid w:val="00164B73"/>
    <w:rsid w:val="00164FB1"/>
    <w:rsid w:val="001710F4"/>
    <w:rsid w:val="00171960"/>
    <w:rsid w:val="00174212"/>
    <w:rsid w:val="0017484D"/>
    <w:rsid w:val="0017582E"/>
    <w:rsid w:val="0017720D"/>
    <w:rsid w:val="00177C68"/>
    <w:rsid w:val="00182824"/>
    <w:rsid w:val="00182FDE"/>
    <w:rsid w:val="0018323F"/>
    <w:rsid w:val="00183956"/>
    <w:rsid w:val="00184E40"/>
    <w:rsid w:val="00184F53"/>
    <w:rsid w:val="00185955"/>
    <w:rsid w:val="00185A69"/>
    <w:rsid w:val="00186750"/>
    <w:rsid w:val="00186EA8"/>
    <w:rsid w:val="00187A00"/>
    <w:rsid w:val="00190BC6"/>
    <w:rsid w:val="0019186D"/>
    <w:rsid w:val="00192093"/>
    <w:rsid w:val="0019449E"/>
    <w:rsid w:val="001948E8"/>
    <w:rsid w:val="00195992"/>
    <w:rsid w:val="00196162"/>
    <w:rsid w:val="00196968"/>
    <w:rsid w:val="00196D1D"/>
    <w:rsid w:val="00196E5E"/>
    <w:rsid w:val="00196F96"/>
    <w:rsid w:val="001A0CF0"/>
    <w:rsid w:val="001A100C"/>
    <w:rsid w:val="001A1596"/>
    <w:rsid w:val="001A221F"/>
    <w:rsid w:val="001A2E9A"/>
    <w:rsid w:val="001A3144"/>
    <w:rsid w:val="001A3E6D"/>
    <w:rsid w:val="001A565C"/>
    <w:rsid w:val="001A5871"/>
    <w:rsid w:val="001A5A0D"/>
    <w:rsid w:val="001A69B1"/>
    <w:rsid w:val="001A735C"/>
    <w:rsid w:val="001B0528"/>
    <w:rsid w:val="001B0562"/>
    <w:rsid w:val="001B0CE4"/>
    <w:rsid w:val="001B5106"/>
    <w:rsid w:val="001B5492"/>
    <w:rsid w:val="001B5C57"/>
    <w:rsid w:val="001C0E85"/>
    <w:rsid w:val="001C150D"/>
    <w:rsid w:val="001C1AE0"/>
    <w:rsid w:val="001C1C65"/>
    <w:rsid w:val="001C259B"/>
    <w:rsid w:val="001C30DA"/>
    <w:rsid w:val="001C3587"/>
    <w:rsid w:val="001C36F7"/>
    <w:rsid w:val="001C4610"/>
    <w:rsid w:val="001C5F7B"/>
    <w:rsid w:val="001C6085"/>
    <w:rsid w:val="001C6170"/>
    <w:rsid w:val="001C7294"/>
    <w:rsid w:val="001D02B8"/>
    <w:rsid w:val="001D24E4"/>
    <w:rsid w:val="001D4745"/>
    <w:rsid w:val="001D4F98"/>
    <w:rsid w:val="001D6F2D"/>
    <w:rsid w:val="001D72AE"/>
    <w:rsid w:val="001D75C5"/>
    <w:rsid w:val="001E0B29"/>
    <w:rsid w:val="001E228D"/>
    <w:rsid w:val="001E25BE"/>
    <w:rsid w:val="001E293D"/>
    <w:rsid w:val="001E34E7"/>
    <w:rsid w:val="001E37EF"/>
    <w:rsid w:val="001E5254"/>
    <w:rsid w:val="001E5464"/>
    <w:rsid w:val="001E5BE8"/>
    <w:rsid w:val="001E5E2A"/>
    <w:rsid w:val="001E6B9A"/>
    <w:rsid w:val="001E7AAA"/>
    <w:rsid w:val="001E7CFC"/>
    <w:rsid w:val="001F03B2"/>
    <w:rsid w:val="001F1F60"/>
    <w:rsid w:val="001F21CD"/>
    <w:rsid w:val="001F4131"/>
    <w:rsid w:val="001F5DA3"/>
    <w:rsid w:val="001F7C8D"/>
    <w:rsid w:val="002009AE"/>
    <w:rsid w:val="00200AA1"/>
    <w:rsid w:val="0020131D"/>
    <w:rsid w:val="00201F92"/>
    <w:rsid w:val="002021EA"/>
    <w:rsid w:val="002033C7"/>
    <w:rsid w:val="00203A79"/>
    <w:rsid w:val="00203BC5"/>
    <w:rsid w:val="00204653"/>
    <w:rsid w:val="00207835"/>
    <w:rsid w:val="00210F49"/>
    <w:rsid w:val="002110D3"/>
    <w:rsid w:val="0021120A"/>
    <w:rsid w:val="00211E72"/>
    <w:rsid w:val="0021258F"/>
    <w:rsid w:val="00212B80"/>
    <w:rsid w:val="00212D1D"/>
    <w:rsid w:val="00213465"/>
    <w:rsid w:val="002138F9"/>
    <w:rsid w:val="002145C9"/>
    <w:rsid w:val="002156B7"/>
    <w:rsid w:val="00215AE1"/>
    <w:rsid w:val="00216B35"/>
    <w:rsid w:val="002174AD"/>
    <w:rsid w:val="00217531"/>
    <w:rsid w:val="00221B94"/>
    <w:rsid w:val="00222814"/>
    <w:rsid w:val="00222A50"/>
    <w:rsid w:val="00224335"/>
    <w:rsid w:val="00224E16"/>
    <w:rsid w:val="002253B5"/>
    <w:rsid w:val="002254EB"/>
    <w:rsid w:val="002259D2"/>
    <w:rsid w:val="00225CC3"/>
    <w:rsid w:val="00225E49"/>
    <w:rsid w:val="002265A7"/>
    <w:rsid w:val="0023217B"/>
    <w:rsid w:val="0023320B"/>
    <w:rsid w:val="0023567B"/>
    <w:rsid w:val="0023593A"/>
    <w:rsid w:val="002377CD"/>
    <w:rsid w:val="0023782E"/>
    <w:rsid w:val="00241D76"/>
    <w:rsid w:val="00242CFA"/>
    <w:rsid w:val="00242EDC"/>
    <w:rsid w:val="00243B30"/>
    <w:rsid w:val="0024410B"/>
    <w:rsid w:val="0024487E"/>
    <w:rsid w:val="00244D01"/>
    <w:rsid w:val="002460A7"/>
    <w:rsid w:val="002463FB"/>
    <w:rsid w:val="00246C07"/>
    <w:rsid w:val="00246F9A"/>
    <w:rsid w:val="00247BEB"/>
    <w:rsid w:val="002500D9"/>
    <w:rsid w:val="00250623"/>
    <w:rsid w:val="002526CD"/>
    <w:rsid w:val="002541D5"/>
    <w:rsid w:val="00255059"/>
    <w:rsid w:val="00255336"/>
    <w:rsid w:val="00255D49"/>
    <w:rsid w:val="002577C4"/>
    <w:rsid w:val="00257B6E"/>
    <w:rsid w:val="002607D9"/>
    <w:rsid w:val="00262447"/>
    <w:rsid w:val="00262464"/>
    <w:rsid w:val="00262953"/>
    <w:rsid w:val="002644C0"/>
    <w:rsid w:val="002660C4"/>
    <w:rsid w:val="0026623D"/>
    <w:rsid w:val="00266C5C"/>
    <w:rsid w:val="002675A8"/>
    <w:rsid w:val="00267E10"/>
    <w:rsid w:val="00267E56"/>
    <w:rsid w:val="00270A2E"/>
    <w:rsid w:val="00270A8F"/>
    <w:rsid w:val="00270D6B"/>
    <w:rsid w:val="00270E82"/>
    <w:rsid w:val="00271C5D"/>
    <w:rsid w:val="002723E8"/>
    <w:rsid w:val="002738DF"/>
    <w:rsid w:val="0027440F"/>
    <w:rsid w:val="002758D9"/>
    <w:rsid w:val="002767BB"/>
    <w:rsid w:val="00280020"/>
    <w:rsid w:val="00280EEB"/>
    <w:rsid w:val="0028285F"/>
    <w:rsid w:val="002855A0"/>
    <w:rsid w:val="00287403"/>
    <w:rsid w:val="00291F7E"/>
    <w:rsid w:val="002949E2"/>
    <w:rsid w:val="00296EDD"/>
    <w:rsid w:val="00297637"/>
    <w:rsid w:val="002A20CA"/>
    <w:rsid w:val="002A38ED"/>
    <w:rsid w:val="002A3F5D"/>
    <w:rsid w:val="002A458A"/>
    <w:rsid w:val="002A461D"/>
    <w:rsid w:val="002A4FF9"/>
    <w:rsid w:val="002A5A1F"/>
    <w:rsid w:val="002A6637"/>
    <w:rsid w:val="002A67CA"/>
    <w:rsid w:val="002A6A85"/>
    <w:rsid w:val="002A6BEC"/>
    <w:rsid w:val="002A7FEF"/>
    <w:rsid w:val="002B255C"/>
    <w:rsid w:val="002B2718"/>
    <w:rsid w:val="002B2D1B"/>
    <w:rsid w:val="002B33B7"/>
    <w:rsid w:val="002B4381"/>
    <w:rsid w:val="002B4EA1"/>
    <w:rsid w:val="002B559E"/>
    <w:rsid w:val="002B6AB9"/>
    <w:rsid w:val="002B75D9"/>
    <w:rsid w:val="002B79BB"/>
    <w:rsid w:val="002B7A44"/>
    <w:rsid w:val="002B7AAF"/>
    <w:rsid w:val="002C0387"/>
    <w:rsid w:val="002C20AD"/>
    <w:rsid w:val="002C26BC"/>
    <w:rsid w:val="002C29D7"/>
    <w:rsid w:val="002C2A24"/>
    <w:rsid w:val="002C39B6"/>
    <w:rsid w:val="002C41C3"/>
    <w:rsid w:val="002C473E"/>
    <w:rsid w:val="002C547D"/>
    <w:rsid w:val="002C6686"/>
    <w:rsid w:val="002C6EE0"/>
    <w:rsid w:val="002C753D"/>
    <w:rsid w:val="002D0059"/>
    <w:rsid w:val="002D2578"/>
    <w:rsid w:val="002D339C"/>
    <w:rsid w:val="002D3EFE"/>
    <w:rsid w:val="002D438E"/>
    <w:rsid w:val="002D4785"/>
    <w:rsid w:val="002D4B3A"/>
    <w:rsid w:val="002D5804"/>
    <w:rsid w:val="002D656F"/>
    <w:rsid w:val="002D7E75"/>
    <w:rsid w:val="002E3500"/>
    <w:rsid w:val="002E3728"/>
    <w:rsid w:val="002E379A"/>
    <w:rsid w:val="002E4680"/>
    <w:rsid w:val="002E62FC"/>
    <w:rsid w:val="002F08B3"/>
    <w:rsid w:val="002F0978"/>
    <w:rsid w:val="002F0CE1"/>
    <w:rsid w:val="002F2B6D"/>
    <w:rsid w:val="002F310F"/>
    <w:rsid w:val="002F324E"/>
    <w:rsid w:val="002F4668"/>
    <w:rsid w:val="002F509E"/>
    <w:rsid w:val="002F7141"/>
    <w:rsid w:val="00300AE4"/>
    <w:rsid w:val="00300BDB"/>
    <w:rsid w:val="00300C3E"/>
    <w:rsid w:val="0030134E"/>
    <w:rsid w:val="00301DD0"/>
    <w:rsid w:val="0030209C"/>
    <w:rsid w:val="00303865"/>
    <w:rsid w:val="00303AFC"/>
    <w:rsid w:val="00303C27"/>
    <w:rsid w:val="00304AE7"/>
    <w:rsid w:val="00304D07"/>
    <w:rsid w:val="003058C9"/>
    <w:rsid w:val="00310CCA"/>
    <w:rsid w:val="00312142"/>
    <w:rsid w:val="00312F0D"/>
    <w:rsid w:val="00313123"/>
    <w:rsid w:val="00314BE1"/>
    <w:rsid w:val="0031595C"/>
    <w:rsid w:val="00321D4E"/>
    <w:rsid w:val="00321E04"/>
    <w:rsid w:val="00322660"/>
    <w:rsid w:val="003237AC"/>
    <w:rsid w:val="00323E98"/>
    <w:rsid w:val="0032562C"/>
    <w:rsid w:val="00326F42"/>
    <w:rsid w:val="00327302"/>
    <w:rsid w:val="00330FAB"/>
    <w:rsid w:val="00331317"/>
    <w:rsid w:val="00332B5C"/>
    <w:rsid w:val="0033393A"/>
    <w:rsid w:val="00333C30"/>
    <w:rsid w:val="00333D33"/>
    <w:rsid w:val="003349F0"/>
    <w:rsid w:val="0033507D"/>
    <w:rsid w:val="003359C6"/>
    <w:rsid w:val="00336524"/>
    <w:rsid w:val="00337A92"/>
    <w:rsid w:val="003408F5"/>
    <w:rsid w:val="00343EB2"/>
    <w:rsid w:val="00344F21"/>
    <w:rsid w:val="00345E83"/>
    <w:rsid w:val="003460FA"/>
    <w:rsid w:val="003467BA"/>
    <w:rsid w:val="00346AB4"/>
    <w:rsid w:val="00346F07"/>
    <w:rsid w:val="00350FDD"/>
    <w:rsid w:val="0035162C"/>
    <w:rsid w:val="0035395D"/>
    <w:rsid w:val="00355BB8"/>
    <w:rsid w:val="00356189"/>
    <w:rsid w:val="0035630B"/>
    <w:rsid w:val="00360C71"/>
    <w:rsid w:val="00361748"/>
    <w:rsid w:val="00361765"/>
    <w:rsid w:val="003619C5"/>
    <w:rsid w:val="00362105"/>
    <w:rsid w:val="00363FAA"/>
    <w:rsid w:val="0036581C"/>
    <w:rsid w:val="00365A08"/>
    <w:rsid w:val="00366452"/>
    <w:rsid w:val="00366B97"/>
    <w:rsid w:val="0037120E"/>
    <w:rsid w:val="00371B21"/>
    <w:rsid w:val="00372FDA"/>
    <w:rsid w:val="00373306"/>
    <w:rsid w:val="0037410A"/>
    <w:rsid w:val="00375C2B"/>
    <w:rsid w:val="003773DD"/>
    <w:rsid w:val="00377D66"/>
    <w:rsid w:val="003819CF"/>
    <w:rsid w:val="00382DCE"/>
    <w:rsid w:val="003835E1"/>
    <w:rsid w:val="00383BC6"/>
    <w:rsid w:val="0038557D"/>
    <w:rsid w:val="00386C81"/>
    <w:rsid w:val="00390000"/>
    <w:rsid w:val="003910EB"/>
    <w:rsid w:val="00391E84"/>
    <w:rsid w:val="00394EE0"/>
    <w:rsid w:val="00395713"/>
    <w:rsid w:val="0039609C"/>
    <w:rsid w:val="00396206"/>
    <w:rsid w:val="00396471"/>
    <w:rsid w:val="00396D5C"/>
    <w:rsid w:val="003970BC"/>
    <w:rsid w:val="00397E7C"/>
    <w:rsid w:val="003A0177"/>
    <w:rsid w:val="003A0DE1"/>
    <w:rsid w:val="003A12DB"/>
    <w:rsid w:val="003A214F"/>
    <w:rsid w:val="003A30A8"/>
    <w:rsid w:val="003A37D3"/>
    <w:rsid w:val="003A40E7"/>
    <w:rsid w:val="003A53A0"/>
    <w:rsid w:val="003A68CA"/>
    <w:rsid w:val="003B02FB"/>
    <w:rsid w:val="003B12D3"/>
    <w:rsid w:val="003B1E75"/>
    <w:rsid w:val="003B329A"/>
    <w:rsid w:val="003B3D39"/>
    <w:rsid w:val="003B55EB"/>
    <w:rsid w:val="003B6715"/>
    <w:rsid w:val="003C0AF0"/>
    <w:rsid w:val="003C13FE"/>
    <w:rsid w:val="003C15D1"/>
    <w:rsid w:val="003C2360"/>
    <w:rsid w:val="003C34F0"/>
    <w:rsid w:val="003C362B"/>
    <w:rsid w:val="003C3AF4"/>
    <w:rsid w:val="003C41BD"/>
    <w:rsid w:val="003C509E"/>
    <w:rsid w:val="003C55D1"/>
    <w:rsid w:val="003C6BE6"/>
    <w:rsid w:val="003C6CD0"/>
    <w:rsid w:val="003D03A4"/>
    <w:rsid w:val="003D2447"/>
    <w:rsid w:val="003D2EBD"/>
    <w:rsid w:val="003D4F4F"/>
    <w:rsid w:val="003D5A3C"/>
    <w:rsid w:val="003D5E38"/>
    <w:rsid w:val="003D5F8D"/>
    <w:rsid w:val="003D6C38"/>
    <w:rsid w:val="003D6CD3"/>
    <w:rsid w:val="003D7D91"/>
    <w:rsid w:val="003E00B6"/>
    <w:rsid w:val="003E131C"/>
    <w:rsid w:val="003E218D"/>
    <w:rsid w:val="003E25C7"/>
    <w:rsid w:val="003E2ECE"/>
    <w:rsid w:val="003E7B7F"/>
    <w:rsid w:val="003F25F0"/>
    <w:rsid w:val="003F355E"/>
    <w:rsid w:val="003F35B4"/>
    <w:rsid w:val="003F38D1"/>
    <w:rsid w:val="003F3D96"/>
    <w:rsid w:val="003F4CC6"/>
    <w:rsid w:val="003F5C65"/>
    <w:rsid w:val="003F6386"/>
    <w:rsid w:val="003F6EE7"/>
    <w:rsid w:val="003F7007"/>
    <w:rsid w:val="003F7EFB"/>
    <w:rsid w:val="00400368"/>
    <w:rsid w:val="004009B8"/>
    <w:rsid w:val="00401B6A"/>
    <w:rsid w:val="00401E36"/>
    <w:rsid w:val="004028ED"/>
    <w:rsid w:val="004029CC"/>
    <w:rsid w:val="00403428"/>
    <w:rsid w:val="00404A7A"/>
    <w:rsid w:val="00405DB1"/>
    <w:rsid w:val="00405EF9"/>
    <w:rsid w:val="004063A6"/>
    <w:rsid w:val="00410381"/>
    <w:rsid w:val="00410DBC"/>
    <w:rsid w:val="00411D2B"/>
    <w:rsid w:val="0041253F"/>
    <w:rsid w:val="004137FD"/>
    <w:rsid w:val="0041389D"/>
    <w:rsid w:val="00415FAD"/>
    <w:rsid w:val="00420C91"/>
    <w:rsid w:val="00420CCF"/>
    <w:rsid w:val="00423316"/>
    <w:rsid w:val="0042399A"/>
    <w:rsid w:val="0042439E"/>
    <w:rsid w:val="00427CEE"/>
    <w:rsid w:val="004304C7"/>
    <w:rsid w:val="00430619"/>
    <w:rsid w:val="00430EC0"/>
    <w:rsid w:val="0043123D"/>
    <w:rsid w:val="00431A51"/>
    <w:rsid w:val="00431AD3"/>
    <w:rsid w:val="00432E74"/>
    <w:rsid w:val="00433117"/>
    <w:rsid w:val="00433DC8"/>
    <w:rsid w:val="004348A4"/>
    <w:rsid w:val="00435CFC"/>
    <w:rsid w:val="00436344"/>
    <w:rsid w:val="00436624"/>
    <w:rsid w:val="004411E5"/>
    <w:rsid w:val="004419BC"/>
    <w:rsid w:val="00442406"/>
    <w:rsid w:val="00443562"/>
    <w:rsid w:val="004439AE"/>
    <w:rsid w:val="00451F8B"/>
    <w:rsid w:val="0045383E"/>
    <w:rsid w:val="0045506C"/>
    <w:rsid w:val="0045511A"/>
    <w:rsid w:val="00455766"/>
    <w:rsid w:val="00456079"/>
    <w:rsid w:val="0045767F"/>
    <w:rsid w:val="004600A6"/>
    <w:rsid w:val="00461080"/>
    <w:rsid w:val="004627C7"/>
    <w:rsid w:val="00462842"/>
    <w:rsid w:val="00462B2D"/>
    <w:rsid w:val="00462D34"/>
    <w:rsid w:val="004632A0"/>
    <w:rsid w:val="00464376"/>
    <w:rsid w:val="00465A27"/>
    <w:rsid w:val="00465E89"/>
    <w:rsid w:val="0046665A"/>
    <w:rsid w:val="004676C8"/>
    <w:rsid w:val="00470805"/>
    <w:rsid w:val="004720AC"/>
    <w:rsid w:val="00473399"/>
    <w:rsid w:val="004756E3"/>
    <w:rsid w:val="00476F18"/>
    <w:rsid w:val="00477165"/>
    <w:rsid w:val="00477C16"/>
    <w:rsid w:val="004801DE"/>
    <w:rsid w:val="0048050F"/>
    <w:rsid w:val="0048090A"/>
    <w:rsid w:val="00481CA6"/>
    <w:rsid w:val="004824FC"/>
    <w:rsid w:val="00483109"/>
    <w:rsid w:val="00483D6A"/>
    <w:rsid w:val="0048560C"/>
    <w:rsid w:val="00485898"/>
    <w:rsid w:val="0048691D"/>
    <w:rsid w:val="0048719A"/>
    <w:rsid w:val="00490540"/>
    <w:rsid w:val="00491BE4"/>
    <w:rsid w:val="00491C46"/>
    <w:rsid w:val="00492CBE"/>
    <w:rsid w:val="0049372B"/>
    <w:rsid w:val="00493A44"/>
    <w:rsid w:val="00495D02"/>
    <w:rsid w:val="0049677E"/>
    <w:rsid w:val="00496EC4"/>
    <w:rsid w:val="00497C03"/>
    <w:rsid w:val="004A0179"/>
    <w:rsid w:val="004A06B0"/>
    <w:rsid w:val="004A07A5"/>
    <w:rsid w:val="004A1717"/>
    <w:rsid w:val="004A3C2B"/>
    <w:rsid w:val="004A5B65"/>
    <w:rsid w:val="004A5C40"/>
    <w:rsid w:val="004B1D5A"/>
    <w:rsid w:val="004B2152"/>
    <w:rsid w:val="004B2CEB"/>
    <w:rsid w:val="004B46AE"/>
    <w:rsid w:val="004B4E7B"/>
    <w:rsid w:val="004B5111"/>
    <w:rsid w:val="004B68CF"/>
    <w:rsid w:val="004B712A"/>
    <w:rsid w:val="004C0666"/>
    <w:rsid w:val="004C5959"/>
    <w:rsid w:val="004C5C87"/>
    <w:rsid w:val="004C5EEF"/>
    <w:rsid w:val="004C687B"/>
    <w:rsid w:val="004C6F6D"/>
    <w:rsid w:val="004D0613"/>
    <w:rsid w:val="004D0C3B"/>
    <w:rsid w:val="004D1B29"/>
    <w:rsid w:val="004D2617"/>
    <w:rsid w:val="004D2DBB"/>
    <w:rsid w:val="004D386B"/>
    <w:rsid w:val="004D4FE3"/>
    <w:rsid w:val="004D56A2"/>
    <w:rsid w:val="004D5AD7"/>
    <w:rsid w:val="004D5BC7"/>
    <w:rsid w:val="004D6A63"/>
    <w:rsid w:val="004E25A3"/>
    <w:rsid w:val="004E282A"/>
    <w:rsid w:val="004E431E"/>
    <w:rsid w:val="004E54B3"/>
    <w:rsid w:val="004E673C"/>
    <w:rsid w:val="004F161F"/>
    <w:rsid w:val="004F215D"/>
    <w:rsid w:val="004F4879"/>
    <w:rsid w:val="004F5642"/>
    <w:rsid w:val="004F587B"/>
    <w:rsid w:val="004F6844"/>
    <w:rsid w:val="00500D60"/>
    <w:rsid w:val="005039FB"/>
    <w:rsid w:val="00503AC4"/>
    <w:rsid w:val="00504799"/>
    <w:rsid w:val="00504AA6"/>
    <w:rsid w:val="005054A5"/>
    <w:rsid w:val="00511F71"/>
    <w:rsid w:val="00513732"/>
    <w:rsid w:val="00513B6A"/>
    <w:rsid w:val="00513DC0"/>
    <w:rsid w:val="00514130"/>
    <w:rsid w:val="00514A96"/>
    <w:rsid w:val="00514EC7"/>
    <w:rsid w:val="00516DAA"/>
    <w:rsid w:val="00517A88"/>
    <w:rsid w:val="00522AFA"/>
    <w:rsid w:val="00523EE7"/>
    <w:rsid w:val="005250EC"/>
    <w:rsid w:val="0052594A"/>
    <w:rsid w:val="00531F7D"/>
    <w:rsid w:val="00532A0C"/>
    <w:rsid w:val="0053432B"/>
    <w:rsid w:val="005343FF"/>
    <w:rsid w:val="00534B6E"/>
    <w:rsid w:val="00535F65"/>
    <w:rsid w:val="00535F79"/>
    <w:rsid w:val="005403ED"/>
    <w:rsid w:val="00542A3F"/>
    <w:rsid w:val="00543264"/>
    <w:rsid w:val="0054466F"/>
    <w:rsid w:val="00545C4E"/>
    <w:rsid w:val="00546665"/>
    <w:rsid w:val="0055049F"/>
    <w:rsid w:val="00550D80"/>
    <w:rsid w:val="005516D7"/>
    <w:rsid w:val="00552626"/>
    <w:rsid w:val="005529A0"/>
    <w:rsid w:val="005529A6"/>
    <w:rsid w:val="0055444A"/>
    <w:rsid w:val="00554891"/>
    <w:rsid w:val="00554D31"/>
    <w:rsid w:val="00556EFA"/>
    <w:rsid w:val="00560DC3"/>
    <w:rsid w:val="00560EF3"/>
    <w:rsid w:val="00561399"/>
    <w:rsid w:val="00561AA7"/>
    <w:rsid w:val="00561E7A"/>
    <w:rsid w:val="00562A18"/>
    <w:rsid w:val="00562E45"/>
    <w:rsid w:val="00564F47"/>
    <w:rsid w:val="00571951"/>
    <w:rsid w:val="00571AE9"/>
    <w:rsid w:val="005723D1"/>
    <w:rsid w:val="0057282E"/>
    <w:rsid w:val="00572DFC"/>
    <w:rsid w:val="00574A20"/>
    <w:rsid w:val="00575603"/>
    <w:rsid w:val="00576753"/>
    <w:rsid w:val="005770BA"/>
    <w:rsid w:val="00577414"/>
    <w:rsid w:val="00581F81"/>
    <w:rsid w:val="00582E20"/>
    <w:rsid w:val="00583E04"/>
    <w:rsid w:val="0058651F"/>
    <w:rsid w:val="005877A2"/>
    <w:rsid w:val="00587D18"/>
    <w:rsid w:val="00590203"/>
    <w:rsid w:val="0059080A"/>
    <w:rsid w:val="00590D15"/>
    <w:rsid w:val="00591767"/>
    <w:rsid w:val="00591BD7"/>
    <w:rsid w:val="00591E92"/>
    <w:rsid w:val="00592253"/>
    <w:rsid w:val="00593878"/>
    <w:rsid w:val="00593B0E"/>
    <w:rsid w:val="005944C5"/>
    <w:rsid w:val="00595208"/>
    <w:rsid w:val="0059590E"/>
    <w:rsid w:val="005A0284"/>
    <w:rsid w:val="005A0E85"/>
    <w:rsid w:val="005A1C55"/>
    <w:rsid w:val="005A1F7D"/>
    <w:rsid w:val="005A2C5B"/>
    <w:rsid w:val="005A3673"/>
    <w:rsid w:val="005A3A79"/>
    <w:rsid w:val="005A44CE"/>
    <w:rsid w:val="005A4A07"/>
    <w:rsid w:val="005A5710"/>
    <w:rsid w:val="005A5760"/>
    <w:rsid w:val="005A5F4E"/>
    <w:rsid w:val="005A68A5"/>
    <w:rsid w:val="005A7424"/>
    <w:rsid w:val="005B1EEA"/>
    <w:rsid w:val="005B28C9"/>
    <w:rsid w:val="005B3AC3"/>
    <w:rsid w:val="005B482A"/>
    <w:rsid w:val="005B533E"/>
    <w:rsid w:val="005B796C"/>
    <w:rsid w:val="005C075B"/>
    <w:rsid w:val="005C19BC"/>
    <w:rsid w:val="005C20C6"/>
    <w:rsid w:val="005C2155"/>
    <w:rsid w:val="005C48D6"/>
    <w:rsid w:val="005C529A"/>
    <w:rsid w:val="005C6C06"/>
    <w:rsid w:val="005C7C4C"/>
    <w:rsid w:val="005C7E8A"/>
    <w:rsid w:val="005D0370"/>
    <w:rsid w:val="005D0D00"/>
    <w:rsid w:val="005D171C"/>
    <w:rsid w:val="005D24FD"/>
    <w:rsid w:val="005D286F"/>
    <w:rsid w:val="005D6AAC"/>
    <w:rsid w:val="005D727E"/>
    <w:rsid w:val="005D7910"/>
    <w:rsid w:val="005D7FD6"/>
    <w:rsid w:val="005E118E"/>
    <w:rsid w:val="005E1577"/>
    <w:rsid w:val="005E16C6"/>
    <w:rsid w:val="005E2D5E"/>
    <w:rsid w:val="005E36D8"/>
    <w:rsid w:val="005E4366"/>
    <w:rsid w:val="005E49E5"/>
    <w:rsid w:val="005F026C"/>
    <w:rsid w:val="005F17B7"/>
    <w:rsid w:val="005F1834"/>
    <w:rsid w:val="005F291A"/>
    <w:rsid w:val="005F30B5"/>
    <w:rsid w:val="005F3319"/>
    <w:rsid w:val="005F478A"/>
    <w:rsid w:val="005F4D48"/>
    <w:rsid w:val="005F7555"/>
    <w:rsid w:val="005F7D86"/>
    <w:rsid w:val="006006DE"/>
    <w:rsid w:val="006019B4"/>
    <w:rsid w:val="006028BB"/>
    <w:rsid w:val="00602B6A"/>
    <w:rsid w:val="00604748"/>
    <w:rsid w:val="00605D1F"/>
    <w:rsid w:val="00610CD3"/>
    <w:rsid w:val="00612417"/>
    <w:rsid w:val="00612B05"/>
    <w:rsid w:val="00613F10"/>
    <w:rsid w:val="00613FA6"/>
    <w:rsid w:val="00615457"/>
    <w:rsid w:val="006166BC"/>
    <w:rsid w:val="00616C1E"/>
    <w:rsid w:val="00617598"/>
    <w:rsid w:val="00617D06"/>
    <w:rsid w:val="00620371"/>
    <w:rsid w:val="00620E50"/>
    <w:rsid w:val="006238B5"/>
    <w:rsid w:val="00624AA4"/>
    <w:rsid w:val="0063033F"/>
    <w:rsid w:val="0063236A"/>
    <w:rsid w:val="00634114"/>
    <w:rsid w:val="00635F18"/>
    <w:rsid w:val="006372B4"/>
    <w:rsid w:val="00637F45"/>
    <w:rsid w:val="00641F8D"/>
    <w:rsid w:val="00642399"/>
    <w:rsid w:val="00642542"/>
    <w:rsid w:val="006429A4"/>
    <w:rsid w:val="00642B0E"/>
    <w:rsid w:val="006435CB"/>
    <w:rsid w:val="00644F87"/>
    <w:rsid w:val="00646111"/>
    <w:rsid w:val="0065307F"/>
    <w:rsid w:val="00653676"/>
    <w:rsid w:val="0065389A"/>
    <w:rsid w:val="00654412"/>
    <w:rsid w:val="00655985"/>
    <w:rsid w:val="00655B81"/>
    <w:rsid w:val="00657FD8"/>
    <w:rsid w:val="00660153"/>
    <w:rsid w:val="006603E9"/>
    <w:rsid w:val="00660E0B"/>
    <w:rsid w:val="00660F33"/>
    <w:rsid w:val="0066252B"/>
    <w:rsid w:val="0066437C"/>
    <w:rsid w:val="00665C45"/>
    <w:rsid w:val="00666AC0"/>
    <w:rsid w:val="00666B81"/>
    <w:rsid w:val="00666CE4"/>
    <w:rsid w:val="00667188"/>
    <w:rsid w:val="00670230"/>
    <w:rsid w:val="00670BB1"/>
    <w:rsid w:val="0067187E"/>
    <w:rsid w:val="0067373A"/>
    <w:rsid w:val="00677632"/>
    <w:rsid w:val="0068037B"/>
    <w:rsid w:val="00680D86"/>
    <w:rsid w:val="00680F2D"/>
    <w:rsid w:val="00681722"/>
    <w:rsid w:val="00681A3B"/>
    <w:rsid w:val="00683451"/>
    <w:rsid w:val="00683CCC"/>
    <w:rsid w:val="0068578A"/>
    <w:rsid w:val="00685C9B"/>
    <w:rsid w:val="006863FB"/>
    <w:rsid w:val="0068676F"/>
    <w:rsid w:val="00686D1F"/>
    <w:rsid w:val="006871C4"/>
    <w:rsid w:val="00687551"/>
    <w:rsid w:val="0069010C"/>
    <w:rsid w:val="00690C55"/>
    <w:rsid w:val="0069241A"/>
    <w:rsid w:val="00694C84"/>
    <w:rsid w:val="00696251"/>
    <w:rsid w:val="006970CA"/>
    <w:rsid w:val="00697391"/>
    <w:rsid w:val="006A0E40"/>
    <w:rsid w:val="006A114F"/>
    <w:rsid w:val="006A26F6"/>
    <w:rsid w:val="006A2B0E"/>
    <w:rsid w:val="006A3542"/>
    <w:rsid w:val="006A5296"/>
    <w:rsid w:val="006A6707"/>
    <w:rsid w:val="006A79B7"/>
    <w:rsid w:val="006B02ED"/>
    <w:rsid w:val="006B0BD5"/>
    <w:rsid w:val="006B0C7B"/>
    <w:rsid w:val="006B14EE"/>
    <w:rsid w:val="006B155B"/>
    <w:rsid w:val="006B21E4"/>
    <w:rsid w:val="006B3688"/>
    <w:rsid w:val="006B5631"/>
    <w:rsid w:val="006B60A6"/>
    <w:rsid w:val="006C01E9"/>
    <w:rsid w:val="006C1B6F"/>
    <w:rsid w:val="006C1CC5"/>
    <w:rsid w:val="006C42B5"/>
    <w:rsid w:val="006C4AE5"/>
    <w:rsid w:val="006C5943"/>
    <w:rsid w:val="006C5DA0"/>
    <w:rsid w:val="006C6944"/>
    <w:rsid w:val="006C6D5F"/>
    <w:rsid w:val="006C6FD9"/>
    <w:rsid w:val="006D07BA"/>
    <w:rsid w:val="006D0C80"/>
    <w:rsid w:val="006D100F"/>
    <w:rsid w:val="006D231F"/>
    <w:rsid w:val="006D36BE"/>
    <w:rsid w:val="006D3B35"/>
    <w:rsid w:val="006D41C7"/>
    <w:rsid w:val="006D4FF5"/>
    <w:rsid w:val="006D5055"/>
    <w:rsid w:val="006D5DAC"/>
    <w:rsid w:val="006D6C45"/>
    <w:rsid w:val="006D6E0C"/>
    <w:rsid w:val="006E0E57"/>
    <w:rsid w:val="006E1B64"/>
    <w:rsid w:val="006E2045"/>
    <w:rsid w:val="006E209B"/>
    <w:rsid w:val="006E22CF"/>
    <w:rsid w:val="006E5AAB"/>
    <w:rsid w:val="006E6014"/>
    <w:rsid w:val="006E7A1C"/>
    <w:rsid w:val="006F2CA3"/>
    <w:rsid w:val="006F3384"/>
    <w:rsid w:val="006F347A"/>
    <w:rsid w:val="006F3941"/>
    <w:rsid w:val="006F3E0C"/>
    <w:rsid w:val="006F494C"/>
    <w:rsid w:val="006F5588"/>
    <w:rsid w:val="006F57A6"/>
    <w:rsid w:val="006F5FC6"/>
    <w:rsid w:val="006F7185"/>
    <w:rsid w:val="007038DE"/>
    <w:rsid w:val="0070414A"/>
    <w:rsid w:val="0070473A"/>
    <w:rsid w:val="007050A3"/>
    <w:rsid w:val="00710141"/>
    <w:rsid w:val="007105EE"/>
    <w:rsid w:val="00710E32"/>
    <w:rsid w:val="00711469"/>
    <w:rsid w:val="00711F43"/>
    <w:rsid w:val="007122C9"/>
    <w:rsid w:val="0071347D"/>
    <w:rsid w:val="00713DE3"/>
    <w:rsid w:val="0071513F"/>
    <w:rsid w:val="00716BBE"/>
    <w:rsid w:val="00717B1B"/>
    <w:rsid w:val="00717B81"/>
    <w:rsid w:val="00717DC3"/>
    <w:rsid w:val="00720687"/>
    <w:rsid w:val="00721936"/>
    <w:rsid w:val="00722C7E"/>
    <w:rsid w:val="00723377"/>
    <w:rsid w:val="007237C0"/>
    <w:rsid w:val="007237F3"/>
    <w:rsid w:val="00723966"/>
    <w:rsid w:val="007248DA"/>
    <w:rsid w:val="00725387"/>
    <w:rsid w:val="007257A5"/>
    <w:rsid w:val="00730F1F"/>
    <w:rsid w:val="00731E65"/>
    <w:rsid w:val="00732BE2"/>
    <w:rsid w:val="00733356"/>
    <w:rsid w:val="00733B31"/>
    <w:rsid w:val="0073486D"/>
    <w:rsid w:val="0073566A"/>
    <w:rsid w:val="00736C7D"/>
    <w:rsid w:val="00737BE3"/>
    <w:rsid w:val="007401C7"/>
    <w:rsid w:val="0074084A"/>
    <w:rsid w:val="00740F42"/>
    <w:rsid w:val="007425F0"/>
    <w:rsid w:val="007427AB"/>
    <w:rsid w:val="0074342A"/>
    <w:rsid w:val="00744C39"/>
    <w:rsid w:val="0075032B"/>
    <w:rsid w:val="00750766"/>
    <w:rsid w:val="00750D65"/>
    <w:rsid w:val="00751A94"/>
    <w:rsid w:val="00752175"/>
    <w:rsid w:val="00752A25"/>
    <w:rsid w:val="007545D8"/>
    <w:rsid w:val="00755026"/>
    <w:rsid w:val="007562D6"/>
    <w:rsid w:val="007564ED"/>
    <w:rsid w:val="00757BC9"/>
    <w:rsid w:val="0076169F"/>
    <w:rsid w:val="00762812"/>
    <w:rsid w:val="00762FAA"/>
    <w:rsid w:val="00764A03"/>
    <w:rsid w:val="007651FA"/>
    <w:rsid w:val="00765EA6"/>
    <w:rsid w:val="00766C9E"/>
    <w:rsid w:val="00767788"/>
    <w:rsid w:val="0077072A"/>
    <w:rsid w:val="00770DE4"/>
    <w:rsid w:val="00771974"/>
    <w:rsid w:val="00772C59"/>
    <w:rsid w:val="00773705"/>
    <w:rsid w:val="00773D20"/>
    <w:rsid w:val="00774137"/>
    <w:rsid w:val="007751ED"/>
    <w:rsid w:val="007757F5"/>
    <w:rsid w:val="00775E63"/>
    <w:rsid w:val="007760FE"/>
    <w:rsid w:val="00777DBD"/>
    <w:rsid w:val="0078241B"/>
    <w:rsid w:val="00782559"/>
    <w:rsid w:val="00782E32"/>
    <w:rsid w:val="00782E7B"/>
    <w:rsid w:val="0078337E"/>
    <w:rsid w:val="00784081"/>
    <w:rsid w:val="00784A6E"/>
    <w:rsid w:val="0078647B"/>
    <w:rsid w:val="00787045"/>
    <w:rsid w:val="00790928"/>
    <w:rsid w:val="00790B2D"/>
    <w:rsid w:val="00790E23"/>
    <w:rsid w:val="00792FD5"/>
    <w:rsid w:val="0079494A"/>
    <w:rsid w:val="00797EE4"/>
    <w:rsid w:val="007A2866"/>
    <w:rsid w:val="007A2E33"/>
    <w:rsid w:val="007A324D"/>
    <w:rsid w:val="007A4279"/>
    <w:rsid w:val="007A44F6"/>
    <w:rsid w:val="007A455C"/>
    <w:rsid w:val="007A544B"/>
    <w:rsid w:val="007A61D2"/>
    <w:rsid w:val="007A7D3B"/>
    <w:rsid w:val="007B0691"/>
    <w:rsid w:val="007B1477"/>
    <w:rsid w:val="007B1665"/>
    <w:rsid w:val="007B16F2"/>
    <w:rsid w:val="007B17E7"/>
    <w:rsid w:val="007B2B2D"/>
    <w:rsid w:val="007B2B51"/>
    <w:rsid w:val="007B3B28"/>
    <w:rsid w:val="007B4E9F"/>
    <w:rsid w:val="007B608D"/>
    <w:rsid w:val="007B6AE7"/>
    <w:rsid w:val="007C12B9"/>
    <w:rsid w:val="007C1DF4"/>
    <w:rsid w:val="007C343B"/>
    <w:rsid w:val="007C5C92"/>
    <w:rsid w:val="007C61F4"/>
    <w:rsid w:val="007C6BCB"/>
    <w:rsid w:val="007C78A7"/>
    <w:rsid w:val="007C7BC1"/>
    <w:rsid w:val="007C7C6F"/>
    <w:rsid w:val="007C7E26"/>
    <w:rsid w:val="007D2093"/>
    <w:rsid w:val="007D3D48"/>
    <w:rsid w:val="007D3E28"/>
    <w:rsid w:val="007D3E4D"/>
    <w:rsid w:val="007D43D7"/>
    <w:rsid w:val="007D4B2D"/>
    <w:rsid w:val="007D4B7A"/>
    <w:rsid w:val="007D5981"/>
    <w:rsid w:val="007D6C85"/>
    <w:rsid w:val="007D76B2"/>
    <w:rsid w:val="007D7ECB"/>
    <w:rsid w:val="007E0729"/>
    <w:rsid w:val="007E0C29"/>
    <w:rsid w:val="007E0EF5"/>
    <w:rsid w:val="007E173E"/>
    <w:rsid w:val="007E179E"/>
    <w:rsid w:val="007E1A7C"/>
    <w:rsid w:val="007E23EF"/>
    <w:rsid w:val="007E27AC"/>
    <w:rsid w:val="007E2A48"/>
    <w:rsid w:val="007E436C"/>
    <w:rsid w:val="007E46F2"/>
    <w:rsid w:val="007E4D16"/>
    <w:rsid w:val="007F122A"/>
    <w:rsid w:val="007F4C4F"/>
    <w:rsid w:val="00803A38"/>
    <w:rsid w:val="00803BB2"/>
    <w:rsid w:val="00804118"/>
    <w:rsid w:val="008056C8"/>
    <w:rsid w:val="0080585D"/>
    <w:rsid w:val="008101C9"/>
    <w:rsid w:val="00810E0F"/>
    <w:rsid w:val="008115D5"/>
    <w:rsid w:val="008117EC"/>
    <w:rsid w:val="00811E04"/>
    <w:rsid w:val="008120FA"/>
    <w:rsid w:val="008131C6"/>
    <w:rsid w:val="00813DB6"/>
    <w:rsid w:val="0081409D"/>
    <w:rsid w:val="00816407"/>
    <w:rsid w:val="00816B0C"/>
    <w:rsid w:val="00817F32"/>
    <w:rsid w:val="00820430"/>
    <w:rsid w:val="00820C40"/>
    <w:rsid w:val="008224A6"/>
    <w:rsid w:val="00822AA8"/>
    <w:rsid w:val="00822F38"/>
    <w:rsid w:val="0082389F"/>
    <w:rsid w:val="00823B2F"/>
    <w:rsid w:val="00824819"/>
    <w:rsid w:val="00824BCE"/>
    <w:rsid w:val="0082751A"/>
    <w:rsid w:val="008276FC"/>
    <w:rsid w:val="00830999"/>
    <w:rsid w:val="0083170C"/>
    <w:rsid w:val="008328BC"/>
    <w:rsid w:val="00833AA9"/>
    <w:rsid w:val="008342ED"/>
    <w:rsid w:val="008346FD"/>
    <w:rsid w:val="00834EEA"/>
    <w:rsid w:val="008367F7"/>
    <w:rsid w:val="008373E4"/>
    <w:rsid w:val="00837D6E"/>
    <w:rsid w:val="00840347"/>
    <w:rsid w:val="00840DF6"/>
    <w:rsid w:val="00840F8F"/>
    <w:rsid w:val="0084247B"/>
    <w:rsid w:val="0084261A"/>
    <w:rsid w:val="00844355"/>
    <w:rsid w:val="00844A3F"/>
    <w:rsid w:val="00844DF0"/>
    <w:rsid w:val="00844E02"/>
    <w:rsid w:val="00845C18"/>
    <w:rsid w:val="0084616E"/>
    <w:rsid w:val="00846CAE"/>
    <w:rsid w:val="008474D4"/>
    <w:rsid w:val="0085148E"/>
    <w:rsid w:val="00851F90"/>
    <w:rsid w:val="0085242C"/>
    <w:rsid w:val="008543AB"/>
    <w:rsid w:val="00856F30"/>
    <w:rsid w:val="008601A4"/>
    <w:rsid w:val="00862235"/>
    <w:rsid w:val="008629C3"/>
    <w:rsid w:val="008638C1"/>
    <w:rsid w:val="00864760"/>
    <w:rsid w:val="00864A72"/>
    <w:rsid w:val="00867E68"/>
    <w:rsid w:val="00867F5D"/>
    <w:rsid w:val="0087115C"/>
    <w:rsid w:val="00872910"/>
    <w:rsid w:val="008733A3"/>
    <w:rsid w:val="008734EE"/>
    <w:rsid w:val="00873997"/>
    <w:rsid w:val="00873B25"/>
    <w:rsid w:val="00873C88"/>
    <w:rsid w:val="008740C8"/>
    <w:rsid w:val="00874398"/>
    <w:rsid w:val="00875635"/>
    <w:rsid w:val="00876615"/>
    <w:rsid w:val="0088076B"/>
    <w:rsid w:val="00881BCB"/>
    <w:rsid w:val="00881DC1"/>
    <w:rsid w:val="0088230D"/>
    <w:rsid w:val="00882741"/>
    <w:rsid w:val="00882A5D"/>
    <w:rsid w:val="008834DA"/>
    <w:rsid w:val="008834E6"/>
    <w:rsid w:val="008849BF"/>
    <w:rsid w:val="00886089"/>
    <w:rsid w:val="0089085D"/>
    <w:rsid w:val="00891044"/>
    <w:rsid w:val="00891D50"/>
    <w:rsid w:val="00893998"/>
    <w:rsid w:val="0089428C"/>
    <w:rsid w:val="00895E8A"/>
    <w:rsid w:val="008975A0"/>
    <w:rsid w:val="008A0899"/>
    <w:rsid w:val="008A23E0"/>
    <w:rsid w:val="008A2735"/>
    <w:rsid w:val="008A3BA3"/>
    <w:rsid w:val="008A3F77"/>
    <w:rsid w:val="008A40B6"/>
    <w:rsid w:val="008A45F5"/>
    <w:rsid w:val="008A4C2A"/>
    <w:rsid w:val="008A5438"/>
    <w:rsid w:val="008A68E1"/>
    <w:rsid w:val="008A6D79"/>
    <w:rsid w:val="008A7A93"/>
    <w:rsid w:val="008A7D3E"/>
    <w:rsid w:val="008B09FF"/>
    <w:rsid w:val="008B12EA"/>
    <w:rsid w:val="008B2092"/>
    <w:rsid w:val="008B3D63"/>
    <w:rsid w:val="008B46EF"/>
    <w:rsid w:val="008B665E"/>
    <w:rsid w:val="008B73C0"/>
    <w:rsid w:val="008C0EC1"/>
    <w:rsid w:val="008C17E6"/>
    <w:rsid w:val="008C21F4"/>
    <w:rsid w:val="008C3439"/>
    <w:rsid w:val="008C3E05"/>
    <w:rsid w:val="008C49F3"/>
    <w:rsid w:val="008C524D"/>
    <w:rsid w:val="008D0596"/>
    <w:rsid w:val="008D12D6"/>
    <w:rsid w:val="008D1533"/>
    <w:rsid w:val="008D1C29"/>
    <w:rsid w:val="008D2019"/>
    <w:rsid w:val="008D201F"/>
    <w:rsid w:val="008D2071"/>
    <w:rsid w:val="008D24D7"/>
    <w:rsid w:val="008D2578"/>
    <w:rsid w:val="008D277E"/>
    <w:rsid w:val="008D4E50"/>
    <w:rsid w:val="008D5C70"/>
    <w:rsid w:val="008D6DCF"/>
    <w:rsid w:val="008E1C33"/>
    <w:rsid w:val="008E1F10"/>
    <w:rsid w:val="008E2130"/>
    <w:rsid w:val="008E3B73"/>
    <w:rsid w:val="008E4AA4"/>
    <w:rsid w:val="008E4DDC"/>
    <w:rsid w:val="008E5622"/>
    <w:rsid w:val="008E6C71"/>
    <w:rsid w:val="008F0A6B"/>
    <w:rsid w:val="008F345C"/>
    <w:rsid w:val="008F34E0"/>
    <w:rsid w:val="008F48B2"/>
    <w:rsid w:val="008F49C5"/>
    <w:rsid w:val="008F51EF"/>
    <w:rsid w:val="008F5703"/>
    <w:rsid w:val="008F6408"/>
    <w:rsid w:val="008F6A4B"/>
    <w:rsid w:val="008F723E"/>
    <w:rsid w:val="008F7C1B"/>
    <w:rsid w:val="009002C7"/>
    <w:rsid w:val="009003B5"/>
    <w:rsid w:val="00900801"/>
    <w:rsid w:val="00900E8B"/>
    <w:rsid w:val="0090278B"/>
    <w:rsid w:val="00903833"/>
    <w:rsid w:val="00903F3D"/>
    <w:rsid w:val="00903FFA"/>
    <w:rsid w:val="00904CE0"/>
    <w:rsid w:val="00905050"/>
    <w:rsid w:val="00905999"/>
    <w:rsid w:val="00905F70"/>
    <w:rsid w:val="0090719F"/>
    <w:rsid w:val="0091012C"/>
    <w:rsid w:val="00910ECD"/>
    <w:rsid w:val="009128D1"/>
    <w:rsid w:val="00912CA4"/>
    <w:rsid w:val="00912D11"/>
    <w:rsid w:val="009157B7"/>
    <w:rsid w:val="00920A4C"/>
    <w:rsid w:val="00921D82"/>
    <w:rsid w:val="00922A5B"/>
    <w:rsid w:val="0092359D"/>
    <w:rsid w:val="0092386A"/>
    <w:rsid w:val="00923E82"/>
    <w:rsid w:val="00924A92"/>
    <w:rsid w:val="00924BC6"/>
    <w:rsid w:val="0092580B"/>
    <w:rsid w:val="00925A88"/>
    <w:rsid w:val="009261C9"/>
    <w:rsid w:val="00927ABA"/>
    <w:rsid w:val="00927C1A"/>
    <w:rsid w:val="00930B44"/>
    <w:rsid w:val="00932FB8"/>
    <w:rsid w:val="00934A02"/>
    <w:rsid w:val="009364DF"/>
    <w:rsid w:val="009376E2"/>
    <w:rsid w:val="00937CAE"/>
    <w:rsid w:val="009431C0"/>
    <w:rsid w:val="009443DF"/>
    <w:rsid w:val="00945B7E"/>
    <w:rsid w:val="00945DA4"/>
    <w:rsid w:val="009464EB"/>
    <w:rsid w:val="009470B5"/>
    <w:rsid w:val="00947187"/>
    <w:rsid w:val="009479A2"/>
    <w:rsid w:val="009479AF"/>
    <w:rsid w:val="00950A88"/>
    <w:rsid w:val="00953A9D"/>
    <w:rsid w:val="0095454B"/>
    <w:rsid w:val="00954EA4"/>
    <w:rsid w:val="00956410"/>
    <w:rsid w:val="009566E2"/>
    <w:rsid w:val="00956D8F"/>
    <w:rsid w:val="00957A2D"/>
    <w:rsid w:val="009610E2"/>
    <w:rsid w:val="0096226A"/>
    <w:rsid w:val="00962379"/>
    <w:rsid w:val="00962863"/>
    <w:rsid w:val="0096331E"/>
    <w:rsid w:val="00965D48"/>
    <w:rsid w:val="00965E73"/>
    <w:rsid w:val="00970207"/>
    <w:rsid w:val="00971585"/>
    <w:rsid w:val="009721F9"/>
    <w:rsid w:val="0097295D"/>
    <w:rsid w:val="00975C41"/>
    <w:rsid w:val="0097603E"/>
    <w:rsid w:val="0097667E"/>
    <w:rsid w:val="00976BAB"/>
    <w:rsid w:val="00976F42"/>
    <w:rsid w:val="009773B4"/>
    <w:rsid w:val="00977866"/>
    <w:rsid w:val="00977F12"/>
    <w:rsid w:val="00980148"/>
    <w:rsid w:val="009818AB"/>
    <w:rsid w:val="00981B04"/>
    <w:rsid w:val="00982868"/>
    <w:rsid w:val="009832D5"/>
    <w:rsid w:val="009835D3"/>
    <w:rsid w:val="00985037"/>
    <w:rsid w:val="00985BB4"/>
    <w:rsid w:val="00986548"/>
    <w:rsid w:val="009866B0"/>
    <w:rsid w:val="00986C86"/>
    <w:rsid w:val="00987113"/>
    <w:rsid w:val="0098762B"/>
    <w:rsid w:val="00987D7C"/>
    <w:rsid w:val="0099230E"/>
    <w:rsid w:val="00993E46"/>
    <w:rsid w:val="00995214"/>
    <w:rsid w:val="00996391"/>
    <w:rsid w:val="00997DA4"/>
    <w:rsid w:val="009A0AF8"/>
    <w:rsid w:val="009A577C"/>
    <w:rsid w:val="009A5A29"/>
    <w:rsid w:val="009A5A53"/>
    <w:rsid w:val="009A6719"/>
    <w:rsid w:val="009A6E35"/>
    <w:rsid w:val="009A7EFD"/>
    <w:rsid w:val="009B16E2"/>
    <w:rsid w:val="009B1B9C"/>
    <w:rsid w:val="009B1C50"/>
    <w:rsid w:val="009B2474"/>
    <w:rsid w:val="009B2BC1"/>
    <w:rsid w:val="009B3CE8"/>
    <w:rsid w:val="009B4B89"/>
    <w:rsid w:val="009B6081"/>
    <w:rsid w:val="009B76B1"/>
    <w:rsid w:val="009C017C"/>
    <w:rsid w:val="009C1845"/>
    <w:rsid w:val="009C1E72"/>
    <w:rsid w:val="009C1ED8"/>
    <w:rsid w:val="009C4ACE"/>
    <w:rsid w:val="009C5733"/>
    <w:rsid w:val="009C628C"/>
    <w:rsid w:val="009C6974"/>
    <w:rsid w:val="009C6D1B"/>
    <w:rsid w:val="009D267C"/>
    <w:rsid w:val="009D4343"/>
    <w:rsid w:val="009D4C4D"/>
    <w:rsid w:val="009D596A"/>
    <w:rsid w:val="009D634D"/>
    <w:rsid w:val="009D6A6D"/>
    <w:rsid w:val="009D7653"/>
    <w:rsid w:val="009D7966"/>
    <w:rsid w:val="009E14E8"/>
    <w:rsid w:val="009E20F5"/>
    <w:rsid w:val="009E326C"/>
    <w:rsid w:val="009E41DE"/>
    <w:rsid w:val="009E4B3F"/>
    <w:rsid w:val="009E5CA3"/>
    <w:rsid w:val="009E6A34"/>
    <w:rsid w:val="009E6D88"/>
    <w:rsid w:val="009E7213"/>
    <w:rsid w:val="009E7545"/>
    <w:rsid w:val="009F0591"/>
    <w:rsid w:val="009F0D56"/>
    <w:rsid w:val="009F1923"/>
    <w:rsid w:val="009F1C79"/>
    <w:rsid w:val="009F3B10"/>
    <w:rsid w:val="009F4664"/>
    <w:rsid w:val="009F6D0B"/>
    <w:rsid w:val="009F6E52"/>
    <w:rsid w:val="009F7C4D"/>
    <w:rsid w:val="00A00080"/>
    <w:rsid w:val="00A011C9"/>
    <w:rsid w:val="00A01439"/>
    <w:rsid w:val="00A01827"/>
    <w:rsid w:val="00A0184C"/>
    <w:rsid w:val="00A01949"/>
    <w:rsid w:val="00A0289C"/>
    <w:rsid w:val="00A04922"/>
    <w:rsid w:val="00A05E5F"/>
    <w:rsid w:val="00A06513"/>
    <w:rsid w:val="00A10619"/>
    <w:rsid w:val="00A10EC8"/>
    <w:rsid w:val="00A118A7"/>
    <w:rsid w:val="00A11909"/>
    <w:rsid w:val="00A11DDE"/>
    <w:rsid w:val="00A127FE"/>
    <w:rsid w:val="00A13284"/>
    <w:rsid w:val="00A1393A"/>
    <w:rsid w:val="00A1394E"/>
    <w:rsid w:val="00A14348"/>
    <w:rsid w:val="00A14855"/>
    <w:rsid w:val="00A14EBF"/>
    <w:rsid w:val="00A1547F"/>
    <w:rsid w:val="00A17693"/>
    <w:rsid w:val="00A17C42"/>
    <w:rsid w:val="00A2108E"/>
    <w:rsid w:val="00A22664"/>
    <w:rsid w:val="00A238A7"/>
    <w:rsid w:val="00A34E41"/>
    <w:rsid w:val="00A350BF"/>
    <w:rsid w:val="00A35613"/>
    <w:rsid w:val="00A3596C"/>
    <w:rsid w:val="00A3752E"/>
    <w:rsid w:val="00A37A78"/>
    <w:rsid w:val="00A37D4F"/>
    <w:rsid w:val="00A40F4B"/>
    <w:rsid w:val="00A415E4"/>
    <w:rsid w:val="00A427BA"/>
    <w:rsid w:val="00A4321D"/>
    <w:rsid w:val="00A43B9B"/>
    <w:rsid w:val="00A468B0"/>
    <w:rsid w:val="00A4697A"/>
    <w:rsid w:val="00A46E52"/>
    <w:rsid w:val="00A46F36"/>
    <w:rsid w:val="00A46FA2"/>
    <w:rsid w:val="00A525BC"/>
    <w:rsid w:val="00A52B34"/>
    <w:rsid w:val="00A52D6E"/>
    <w:rsid w:val="00A55A4A"/>
    <w:rsid w:val="00A55B66"/>
    <w:rsid w:val="00A56F30"/>
    <w:rsid w:val="00A60FAF"/>
    <w:rsid w:val="00A61A01"/>
    <w:rsid w:val="00A62B16"/>
    <w:rsid w:val="00A63D0B"/>
    <w:rsid w:val="00A63D58"/>
    <w:rsid w:val="00A64251"/>
    <w:rsid w:val="00A6433C"/>
    <w:rsid w:val="00A652B1"/>
    <w:rsid w:val="00A66AD0"/>
    <w:rsid w:val="00A7424B"/>
    <w:rsid w:val="00A7616E"/>
    <w:rsid w:val="00A76BCF"/>
    <w:rsid w:val="00A7768B"/>
    <w:rsid w:val="00A777B4"/>
    <w:rsid w:val="00A80DAB"/>
    <w:rsid w:val="00A81567"/>
    <w:rsid w:val="00A823D0"/>
    <w:rsid w:val="00A82EB2"/>
    <w:rsid w:val="00A83097"/>
    <w:rsid w:val="00A83509"/>
    <w:rsid w:val="00A83D21"/>
    <w:rsid w:val="00A8434E"/>
    <w:rsid w:val="00A8438F"/>
    <w:rsid w:val="00A848E0"/>
    <w:rsid w:val="00A85D7F"/>
    <w:rsid w:val="00A85F87"/>
    <w:rsid w:val="00A87823"/>
    <w:rsid w:val="00A91BA4"/>
    <w:rsid w:val="00A91EDF"/>
    <w:rsid w:val="00A93272"/>
    <w:rsid w:val="00A938A0"/>
    <w:rsid w:val="00A942AF"/>
    <w:rsid w:val="00A96201"/>
    <w:rsid w:val="00AA00BB"/>
    <w:rsid w:val="00AA1AE7"/>
    <w:rsid w:val="00AA3054"/>
    <w:rsid w:val="00AA312D"/>
    <w:rsid w:val="00AA3B39"/>
    <w:rsid w:val="00AA6510"/>
    <w:rsid w:val="00AA7329"/>
    <w:rsid w:val="00AA7950"/>
    <w:rsid w:val="00AB15E0"/>
    <w:rsid w:val="00AB29E1"/>
    <w:rsid w:val="00AB3DE0"/>
    <w:rsid w:val="00AB4C52"/>
    <w:rsid w:val="00AC19CE"/>
    <w:rsid w:val="00AC2620"/>
    <w:rsid w:val="00AC266D"/>
    <w:rsid w:val="00AC2BFB"/>
    <w:rsid w:val="00AC3089"/>
    <w:rsid w:val="00AC35E2"/>
    <w:rsid w:val="00AC3835"/>
    <w:rsid w:val="00AC4963"/>
    <w:rsid w:val="00AC4A06"/>
    <w:rsid w:val="00AC5689"/>
    <w:rsid w:val="00AC5F61"/>
    <w:rsid w:val="00AC655F"/>
    <w:rsid w:val="00AC7102"/>
    <w:rsid w:val="00AC7621"/>
    <w:rsid w:val="00AC7870"/>
    <w:rsid w:val="00AD1D23"/>
    <w:rsid w:val="00AD2914"/>
    <w:rsid w:val="00AD3DA2"/>
    <w:rsid w:val="00AD504F"/>
    <w:rsid w:val="00AD6106"/>
    <w:rsid w:val="00AD7FA2"/>
    <w:rsid w:val="00AE0B1E"/>
    <w:rsid w:val="00AE0D1D"/>
    <w:rsid w:val="00AE105C"/>
    <w:rsid w:val="00AE1482"/>
    <w:rsid w:val="00AE1877"/>
    <w:rsid w:val="00AE2224"/>
    <w:rsid w:val="00AE271C"/>
    <w:rsid w:val="00AE4288"/>
    <w:rsid w:val="00AE4F6A"/>
    <w:rsid w:val="00AE697D"/>
    <w:rsid w:val="00AF13B5"/>
    <w:rsid w:val="00AF20F4"/>
    <w:rsid w:val="00AF2AE8"/>
    <w:rsid w:val="00AF2D51"/>
    <w:rsid w:val="00AF5520"/>
    <w:rsid w:val="00AF55F2"/>
    <w:rsid w:val="00AF5EC2"/>
    <w:rsid w:val="00AF7189"/>
    <w:rsid w:val="00B00C4A"/>
    <w:rsid w:val="00B02B32"/>
    <w:rsid w:val="00B032BF"/>
    <w:rsid w:val="00B03EEE"/>
    <w:rsid w:val="00B053FF"/>
    <w:rsid w:val="00B055C4"/>
    <w:rsid w:val="00B06928"/>
    <w:rsid w:val="00B07076"/>
    <w:rsid w:val="00B1151E"/>
    <w:rsid w:val="00B1344B"/>
    <w:rsid w:val="00B13501"/>
    <w:rsid w:val="00B13DCD"/>
    <w:rsid w:val="00B1587B"/>
    <w:rsid w:val="00B15DDB"/>
    <w:rsid w:val="00B16C5C"/>
    <w:rsid w:val="00B172FB"/>
    <w:rsid w:val="00B17C7C"/>
    <w:rsid w:val="00B17FF8"/>
    <w:rsid w:val="00B20810"/>
    <w:rsid w:val="00B20A8C"/>
    <w:rsid w:val="00B21E36"/>
    <w:rsid w:val="00B22CA9"/>
    <w:rsid w:val="00B2403B"/>
    <w:rsid w:val="00B2424E"/>
    <w:rsid w:val="00B24BDB"/>
    <w:rsid w:val="00B25A2A"/>
    <w:rsid w:val="00B26DD7"/>
    <w:rsid w:val="00B27A5A"/>
    <w:rsid w:val="00B304AE"/>
    <w:rsid w:val="00B3177A"/>
    <w:rsid w:val="00B34628"/>
    <w:rsid w:val="00B34D89"/>
    <w:rsid w:val="00B35ED9"/>
    <w:rsid w:val="00B364D9"/>
    <w:rsid w:val="00B374AE"/>
    <w:rsid w:val="00B376FD"/>
    <w:rsid w:val="00B469EC"/>
    <w:rsid w:val="00B47761"/>
    <w:rsid w:val="00B50801"/>
    <w:rsid w:val="00B50A07"/>
    <w:rsid w:val="00B542DE"/>
    <w:rsid w:val="00B55AE6"/>
    <w:rsid w:val="00B56110"/>
    <w:rsid w:val="00B56C7D"/>
    <w:rsid w:val="00B57050"/>
    <w:rsid w:val="00B5754C"/>
    <w:rsid w:val="00B57674"/>
    <w:rsid w:val="00B62AA7"/>
    <w:rsid w:val="00B62D96"/>
    <w:rsid w:val="00B65A93"/>
    <w:rsid w:val="00B661A9"/>
    <w:rsid w:val="00B66F20"/>
    <w:rsid w:val="00B705A7"/>
    <w:rsid w:val="00B70A15"/>
    <w:rsid w:val="00B70CF5"/>
    <w:rsid w:val="00B71A18"/>
    <w:rsid w:val="00B749EB"/>
    <w:rsid w:val="00B753CD"/>
    <w:rsid w:val="00B75E05"/>
    <w:rsid w:val="00B770E2"/>
    <w:rsid w:val="00B801BF"/>
    <w:rsid w:val="00B804A7"/>
    <w:rsid w:val="00B80567"/>
    <w:rsid w:val="00B8146B"/>
    <w:rsid w:val="00B81AD9"/>
    <w:rsid w:val="00B82459"/>
    <w:rsid w:val="00B82C37"/>
    <w:rsid w:val="00B82CC5"/>
    <w:rsid w:val="00B8599B"/>
    <w:rsid w:val="00B86B81"/>
    <w:rsid w:val="00B87E80"/>
    <w:rsid w:val="00B90606"/>
    <w:rsid w:val="00B94043"/>
    <w:rsid w:val="00B94103"/>
    <w:rsid w:val="00B94A48"/>
    <w:rsid w:val="00B95AA3"/>
    <w:rsid w:val="00B95D17"/>
    <w:rsid w:val="00B962C2"/>
    <w:rsid w:val="00B96B6F"/>
    <w:rsid w:val="00B96DEB"/>
    <w:rsid w:val="00B96E16"/>
    <w:rsid w:val="00BA1F7D"/>
    <w:rsid w:val="00BA2460"/>
    <w:rsid w:val="00BA3902"/>
    <w:rsid w:val="00BA41A8"/>
    <w:rsid w:val="00BA58A4"/>
    <w:rsid w:val="00BA6717"/>
    <w:rsid w:val="00BA6818"/>
    <w:rsid w:val="00BB1755"/>
    <w:rsid w:val="00BB2471"/>
    <w:rsid w:val="00BB38D0"/>
    <w:rsid w:val="00BB43F5"/>
    <w:rsid w:val="00BB5519"/>
    <w:rsid w:val="00BB6E0A"/>
    <w:rsid w:val="00BC0061"/>
    <w:rsid w:val="00BC1692"/>
    <w:rsid w:val="00BC191A"/>
    <w:rsid w:val="00BC34F6"/>
    <w:rsid w:val="00BC3FB4"/>
    <w:rsid w:val="00BC451A"/>
    <w:rsid w:val="00BC49E9"/>
    <w:rsid w:val="00BC4A79"/>
    <w:rsid w:val="00BC4DA2"/>
    <w:rsid w:val="00BC51FB"/>
    <w:rsid w:val="00BC79AF"/>
    <w:rsid w:val="00BC7C25"/>
    <w:rsid w:val="00BD1181"/>
    <w:rsid w:val="00BD22EF"/>
    <w:rsid w:val="00BD4894"/>
    <w:rsid w:val="00BD4EF4"/>
    <w:rsid w:val="00BD4F29"/>
    <w:rsid w:val="00BD4F89"/>
    <w:rsid w:val="00BD5475"/>
    <w:rsid w:val="00BD62CF"/>
    <w:rsid w:val="00BD7628"/>
    <w:rsid w:val="00BE05B8"/>
    <w:rsid w:val="00BE194A"/>
    <w:rsid w:val="00BE1E62"/>
    <w:rsid w:val="00BE7153"/>
    <w:rsid w:val="00BE75E5"/>
    <w:rsid w:val="00BF1759"/>
    <w:rsid w:val="00BF2256"/>
    <w:rsid w:val="00BF22DD"/>
    <w:rsid w:val="00BF4AF3"/>
    <w:rsid w:val="00BF5ADD"/>
    <w:rsid w:val="00BF5D35"/>
    <w:rsid w:val="00C003CB"/>
    <w:rsid w:val="00C006C8"/>
    <w:rsid w:val="00C00980"/>
    <w:rsid w:val="00C034D9"/>
    <w:rsid w:val="00C0353B"/>
    <w:rsid w:val="00C04357"/>
    <w:rsid w:val="00C0502B"/>
    <w:rsid w:val="00C05373"/>
    <w:rsid w:val="00C054D5"/>
    <w:rsid w:val="00C07A6C"/>
    <w:rsid w:val="00C10C4C"/>
    <w:rsid w:val="00C11407"/>
    <w:rsid w:val="00C127E2"/>
    <w:rsid w:val="00C12C3E"/>
    <w:rsid w:val="00C12F9C"/>
    <w:rsid w:val="00C171B1"/>
    <w:rsid w:val="00C17530"/>
    <w:rsid w:val="00C2028E"/>
    <w:rsid w:val="00C213F3"/>
    <w:rsid w:val="00C21B04"/>
    <w:rsid w:val="00C228F3"/>
    <w:rsid w:val="00C24103"/>
    <w:rsid w:val="00C24522"/>
    <w:rsid w:val="00C24ADF"/>
    <w:rsid w:val="00C2681E"/>
    <w:rsid w:val="00C302A9"/>
    <w:rsid w:val="00C30357"/>
    <w:rsid w:val="00C323DC"/>
    <w:rsid w:val="00C32623"/>
    <w:rsid w:val="00C328C1"/>
    <w:rsid w:val="00C32E92"/>
    <w:rsid w:val="00C3414B"/>
    <w:rsid w:val="00C34998"/>
    <w:rsid w:val="00C3564E"/>
    <w:rsid w:val="00C36E1D"/>
    <w:rsid w:val="00C401D4"/>
    <w:rsid w:val="00C40999"/>
    <w:rsid w:val="00C4184B"/>
    <w:rsid w:val="00C4228A"/>
    <w:rsid w:val="00C42BA7"/>
    <w:rsid w:val="00C44CD7"/>
    <w:rsid w:val="00C4537B"/>
    <w:rsid w:val="00C46FF6"/>
    <w:rsid w:val="00C505E4"/>
    <w:rsid w:val="00C52216"/>
    <w:rsid w:val="00C52AA7"/>
    <w:rsid w:val="00C52E7F"/>
    <w:rsid w:val="00C52F5F"/>
    <w:rsid w:val="00C531E4"/>
    <w:rsid w:val="00C545FA"/>
    <w:rsid w:val="00C54A9D"/>
    <w:rsid w:val="00C55EF7"/>
    <w:rsid w:val="00C56CA9"/>
    <w:rsid w:val="00C614A7"/>
    <w:rsid w:val="00C6193F"/>
    <w:rsid w:val="00C6421E"/>
    <w:rsid w:val="00C64994"/>
    <w:rsid w:val="00C64C91"/>
    <w:rsid w:val="00C65096"/>
    <w:rsid w:val="00C65EAA"/>
    <w:rsid w:val="00C65EF8"/>
    <w:rsid w:val="00C66017"/>
    <w:rsid w:val="00C6733B"/>
    <w:rsid w:val="00C679EE"/>
    <w:rsid w:val="00C67B5E"/>
    <w:rsid w:val="00C67B96"/>
    <w:rsid w:val="00C70875"/>
    <w:rsid w:val="00C7135F"/>
    <w:rsid w:val="00C72BA9"/>
    <w:rsid w:val="00C74DE4"/>
    <w:rsid w:val="00C755D6"/>
    <w:rsid w:val="00C75C1A"/>
    <w:rsid w:val="00C75E6C"/>
    <w:rsid w:val="00C8035C"/>
    <w:rsid w:val="00C845EF"/>
    <w:rsid w:val="00C86968"/>
    <w:rsid w:val="00C86CB3"/>
    <w:rsid w:val="00C879C7"/>
    <w:rsid w:val="00C91815"/>
    <w:rsid w:val="00C9287F"/>
    <w:rsid w:val="00C97890"/>
    <w:rsid w:val="00C97C31"/>
    <w:rsid w:val="00CA1845"/>
    <w:rsid w:val="00CA1FCA"/>
    <w:rsid w:val="00CA25CD"/>
    <w:rsid w:val="00CA5284"/>
    <w:rsid w:val="00CA5317"/>
    <w:rsid w:val="00CA575F"/>
    <w:rsid w:val="00CA592B"/>
    <w:rsid w:val="00CA6647"/>
    <w:rsid w:val="00CA676B"/>
    <w:rsid w:val="00CA732A"/>
    <w:rsid w:val="00CB03C1"/>
    <w:rsid w:val="00CB0F53"/>
    <w:rsid w:val="00CB1010"/>
    <w:rsid w:val="00CB171D"/>
    <w:rsid w:val="00CB4E01"/>
    <w:rsid w:val="00CB666B"/>
    <w:rsid w:val="00CB69B1"/>
    <w:rsid w:val="00CC0DCA"/>
    <w:rsid w:val="00CC1EBD"/>
    <w:rsid w:val="00CC2988"/>
    <w:rsid w:val="00CC2FEC"/>
    <w:rsid w:val="00CC493B"/>
    <w:rsid w:val="00CC4AF0"/>
    <w:rsid w:val="00CC53EF"/>
    <w:rsid w:val="00CC59E4"/>
    <w:rsid w:val="00CC6A7F"/>
    <w:rsid w:val="00CC6B67"/>
    <w:rsid w:val="00CC73CD"/>
    <w:rsid w:val="00CC7EB2"/>
    <w:rsid w:val="00CD0473"/>
    <w:rsid w:val="00CD1167"/>
    <w:rsid w:val="00CD166F"/>
    <w:rsid w:val="00CD32A0"/>
    <w:rsid w:val="00CD451D"/>
    <w:rsid w:val="00CD45D6"/>
    <w:rsid w:val="00CD5F72"/>
    <w:rsid w:val="00CD62B4"/>
    <w:rsid w:val="00CD6774"/>
    <w:rsid w:val="00CE0827"/>
    <w:rsid w:val="00CE0BC6"/>
    <w:rsid w:val="00CE2980"/>
    <w:rsid w:val="00CE425A"/>
    <w:rsid w:val="00CE5026"/>
    <w:rsid w:val="00CE6A1B"/>
    <w:rsid w:val="00CF1167"/>
    <w:rsid w:val="00CF21DF"/>
    <w:rsid w:val="00CF24B0"/>
    <w:rsid w:val="00CF2630"/>
    <w:rsid w:val="00CF27C4"/>
    <w:rsid w:val="00CF3DA5"/>
    <w:rsid w:val="00CF4487"/>
    <w:rsid w:val="00CF57C9"/>
    <w:rsid w:val="00CF7670"/>
    <w:rsid w:val="00D004E7"/>
    <w:rsid w:val="00D01259"/>
    <w:rsid w:val="00D023CD"/>
    <w:rsid w:val="00D057E9"/>
    <w:rsid w:val="00D06AF7"/>
    <w:rsid w:val="00D077B6"/>
    <w:rsid w:val="00D07BFC"/>
    <w:rsid w:val="00D07D80"/>
    <w:rsid w:val="00D11FF6"/>
    <w:rsid w:val="00D12237"/>
    <w:rsid w:val="00D148EC"/>
    <w:rsid w:val="00D14EC0"/>
    <w:rsid w:val="00D14F20"/>
    <w:rsid w:val="00D1720C"/>
    <w:rsid w:val="00D209AE"/>
    <w:rsid w:val="00D21DA1"/>
    <w:rsid w:val="00D221B9"/>
    <w:rsid w:val="00D22624"/>
    <w:rsid w:val="00D23755"/>
    <w:rsid w:val="00D243A3"/>
    <w:rsid w:val="00D246CA"/>
    <w:rsid w:val="00D2537A"/>
    <w:rsid w:val="00D25671"/>
    <w:rsid w:val="00D262BA"/>
    <w:rsid w:val="00D26C61"/>
    <w:rsid w:val="00D277D4"/>
    <w:rsid w:val="00D30928"/>
    <w:rsid w:val="00D309FE"/>
    <w:rsid w:val="00D30D88"/>
    <w:rsid w:val="00D32D4D"/>
    <w:rsid w:val="00D3375F"/>
    <w:rsid w:val="00D33F1D"/>
    <w:rsid w:val="00D352FD"/>
    <w:rsid w:val="00D35396"/>
    <w:rsid w:val="00D3593E"/>
    <w:rsid w:val="00D36C3D"/>
    <w:rsid w:val="00D37E02"/>
    <w:rsid w:val="00D40192"/>
    <w:rsid w:val="00D4142A"/>
    <w:rsid w:val="00D419FD"/>
    <w:rsid w:val="00D41C3E"/>
    <w:rsid w:val="00D440C3"/>
    <w:rsid w:val="00D44769"/>
    <w:rsid w:val="00D46AD9"/>
    <w:rsid w:val="00D474D2"/>
    <w:rsid w:val="00D50695"/>
    <w:rsid w:val="00D5145E"/>
    <w:rsid w:val="00D52459"/>
    <w:rsid w:val="00D52C4A"/>
    <w:rsid w:val="00D52D4B"/>
    <w:rsid w:val="00D52DC5"/>
    <w:rsid w:val="00D5324E"/>
    <w:rsid w:val="00D55B65"/>
    <w:rsid w:val="00D5637F"/>
    <w:rsid w:val="00D57081"/>
    <w:rsid w:val="00D5785B"/>
    <w:rsid w:val="00D60ECC"/>
    <w:rsid w:val="00D61EFB"/>
    <w:rsid w:val="00D61F4A"/>
    <w:rsid w:val="00D62C00"/>
    <w:rsid w:val="00D6352C"/>
    <w:rsid w:val="00D6555B"/>
    <w:rsid w:val="00D65671"/>
    <w:rsid w:val="00D66ADE"/>
    <w:rsid w:val="00D66B5F"/>
    <w:rsid w:val="00D66BFC"/>
    <w:rsid w:val="00D67E52"/>
    <w:rsid w:val="00D70BCF"/>
    <w:rsid w:val="00D710C5"/>
    <w:rsid w:val="00D71356"/>
    <w:rsid w:val="00D715FE"/>
    <w:rsid w:val="00D71A08"/>
    <w:rsid w:val="00D74295"/>
    <w:rsid w:val="00D7500C"/>
    <w:rsid w:val="00D76A84"/>
    <w:rsid w:val="00D7735B"/>
    <w:rsid w:val="00D77366"/>
    <w:rsid w:val="00D80080"/>
    <w:rsid w:val="00D80956"/>
    <w:rsid w:val="00D81920"/>
    <w:rsid w:val="00D83974"/>
    <w:rsid w:val="00D83D78"/>
    <w:rsid w:val="00D84B38"/>
    <w:rsid w:val="00D87EBC"/>
    <w:rsid w:val="00D90163"/>
    <w:rsid w:val="00D920E7"/>
    <w:rsid w:val="00D93452"/>
    <w:rsid w:val="00D93FFC"/>
    <w:rsid w:val="00D96A77"/>
    <w:rsid w:val="00D96F27"/>
    <w:rsid w:val="00D97359"/>
    <w:rsid w:val="00D97A14"/>
    <w:rsid w:val="00DA0D27"/>
    <w:rsid w:val="00DA2747"/>
    <w:rsid w:val="00DA3058"/>
    <w:rsid w:val="00DA3336"/>
    <w:rsid w:val="00DA3545"/>
    <w:rsid w:val="00DA3865"/>
    <w:rsid w:val="00DA4296"/>
    <w:rsid w:val="00DA54F0"/>
    <w:rsid w:val="00DA70DD"/>
    <w:rsid w:val="00DA79C8"/>
    <w:rsid w:val="00DB010D"/>
    <w:rsid w:val="00DB0480"/>
    <w:rsid w:val="00DB0524"/>
    <w:rsid w:val="00DB1344"/>
    <w:rsid w:val="00DB39E0"/>
    <w:rsid w:val="00DB3B73"/>
    <w:rsid w:val="00DB45E3"/>
    <w:rsid w:val="00DB510F"/>
    <w:rsid w:val="00DB57AD"/>
    <w:rsid w:val="00DB57E0"/>
    <w:rsid w:val="00DB5E4E"/>
    <w:rsid w:val="00DB65C8"/>
    <w:rsid w:val="00DB6BC9"/>
    <w:rsid w:val="00DB7C95"/>
    <w:rsid w:val="00DB7F07"/>
    <w:rsid w:val="00DC011B"/>
    <w:rsid w:val="00DC32C5"/>
    <w:rsid w:val="00DC4E7E"/>
    <w:rsid w:val="00DC6010"/>
    <w:rsid w:val="00DC641B"/>
    <w:rsid w:val="00DD020D"/>
    <w:rsid w:val="00DD0821"/>
    <w:rsid w:val="00DD0F25"/>
    <w:rsid w:val="00DD15EC"/>
    <w:rsid w:val="00DD24E9"/>
    <w:rsid w:val="00DD27B9"/>
    <w:rsid w:val="00DD3052"/>
    <w:rsid w:val="00DD3A41"/>
    <w:rsid w:val="00DD3D64"/>
    <w:rsid w:val="00DD6B49"/>
    <w:rsid w:val="00DD726C"/>
    <w:rsid w:val="00DE0DEE"/>
    <w:rsid w:val="00DE121A"/>
    <w:rsid w:val="00DE2111"/>
    <w:rsid w:val="00DE2265"/>
    <w:rsid w:val="00DE254C"/>
    <w:rsid w:val="00DE267F"/>
    <w:rsid w:val="00DE269F"/>
    <w:rsid w:val="00DE3C20"/>
    <w:rsid w:val="00DE5C75"/>
    <w:rsid w:val="00DE6226"/>
    <w:rsid w:val="00DE72AB"/>
    <w:rsid w:val="00DE732C"/>
    <w:rsid w:val="00DE788F"/>
    <w:rsid w:val="00DF011B"/>
    <w:rsid w:val="00DF096E"/>
    <w:rsid w:val="00DF19AE"/>
    <w:rsid w:val="00DF1E4A"/>
    <w:rsid w:val="00DF22C8"/>
    <w:rsid w:val="00DF3746"/>
    <w:rsid w:val="00DF68B2"/>
    <w:rsid w:val="00DF6A4B"/>
    <w:rsid w:val="00DF6ECC"/>
    <w:rsid w:val="00DF75B2"/>
    <w:rsid w:val="00E002DA"/>
    <w:rsid w:val="00E00898"/>
    <w:rsid w:val="00E00903"/>
    <w:rsid w:val="00E00E3F"/>
    <w:rsid w:val="00E0103D"/>
    <w:rsid w:val="00E01370"/>
    <w:rsid w:val="00E013BC"/>
    <w:rsid w:val="00E01889"/>
    <w:rsid w:val="00E01FDF"/>
    <w:rsid w:val="00E02A90"/>
    <w:rsid w:val="00E0341A"/>
    <w:rsid w:val="00E03CA3"/>
    <w:rsid w:val="00E04D90"/>
    <w:rsid w:val="00E05686"/>
    <w:rsid w:val="00E1058C"/>
    <w:rsid w:val="00E1078A"/>
    <w:rsid w:val="00E121A3"/>
    <w:rsid w:val="00E1234D"/>
    <w:rsid w:val="00E12A35"/>
    <w:rsid w:val="00E15C55"/>
    <w:rsid w:val="00E15E62"/>
    <w:rsid w:val="00E2099D"/>
    <w:rsid w:val="00E2180D"/>
    <w:rsid w:val="00E22529"/>
    <w:rsid w:val="00E22CF1"/>
    <w:rsid w:val="00E23BAD"/>
    <w:rsid w:val="00E23FF3"/>
    <w:rsid w:val="00E24AD8"/>
    <w:rsid w:val="00E24E4B"/>
    <w:rsid w:val="00E25440"/>
    <w:rsid w:val="00E2678A"/>
    <w:rsid w:val="00E26D6B"/>
    <w:rsid w:val="00E3091D"/>
    <w:rsid w:val="00E30F7F"/>
    <w:rsid w:val="00E319F1"/>
    <w:rsid w:val="00E31C6E"/>
    <w:rsid w:val="00E33C90"/>
    <w:rsid w:val="00E351BB"/>
    <w:rsid w:val="00E35C7F"/>
    <w:rsid w:val="00E36CAC"/>
    <w:rsid w:val="00E36F91"/>
    <w:rsid w:val="00E40600"/>
    <w:rsid w:val="00E40EA5"/>
    <w:rsid w:val="00E415BE"/>
    <w:rsid w:val="00E419E0"/>
    <w:rsid w:val="00E41D3B"/>
    <w:rsid w:val="00E42D88"/>
    <w:rsid w:val="00E43600"/>
    <w:rsid w:val="00E439FC"/>
    <w:rsid w:val="00E44720"/>
    <w:rsid w:val="00E44EA6"/>
    <w:rsid w:val="00E466A3"/>
    <w:rsid w:val="00E46EC1"/>
    <w:rsid w:val="00E474E7"/>
    <w:rsid w:val="00E50AC3"/>
    <w:rsid w:val="00E50B90"/>
    <w:rsid w:val="00E514A1"/>
    <w:rsid w:val="00E52201"/>
    <w:rsid w:val="00E553A0"/>
    <w:rsid w:val="00E5713F"/>
    <w:rsid w:val="00E57B69"/>
    <w:rsid w:val="00E6111A"/>
    <w:rsid w:val="00E61345"/>
    <w:rsid w:val="00E61E6E"/>
    <w:rsid w:val="00E62E19"/>
    <w:rsid w:val="00E649B2"/>
    <w:rsid w:val="00E66B2F"/>
    <w:rsid w:val="00E70263"/>
    <w:rsid w:val="00E702DE"/>
    <w:rsid w:val="00E70C04"/>
    <w:rsid w:val="00E70FA5"/>
    <w:rsid w:val="00E71F06"/>
    <w:rsid w:val="00E72573"/>
    <w:rsid w:val="00E72ED9"/>
    <w:rsid w:val="00E73010"/>
    <w:rsid w:val="00E74CA2"/>
    <w:rsid w:val="00E75268"/>
    <w:rsid w:val="00E765A3"/>
    <w:rsid w:val="00E7661F"/>
    <w:rsid w:val="00E76BE3"/>
    <w:rsid w:val="00E77C5D"/>
    <w:rsid w:val="00E80736"/>
    <w:rsid w:val="00E8116E"/>
    <w:rsid w:val="00E82B2B"/>
    <w:rsid w:val="00E8396F"/>
    <w:rsid w:val="00E84CA5"/>
    <w:rsid w:val="00E857AC"/>
    <w:rsid w:val="00E8582D"/>
    <w:rsid w:val="00E8587E"/>
    <w:rsid w:val="00E87222"/>
    <w:rsid w:val="00E90CD3"/>
    <w:rsid w:val="00E9100E"/>
    <w:rsid w:val="00E911F8"/>
    <w:rsid w:val="00E9187A"/>
    <w:rsid w:val="00E92B8D"/>
    <w:rsid w:val="00E93362"/>
    <w:rsid w:val="00E93491"/>
    <w:rsid w:val="00E94155"/>
    <w:rsid w:val="00E94369"/>
    <w:rsid w:val="00E9480D"/>
    <w:rsid w:val="00E95B39"/>
    <w:rsid w:val="00E95CA9"/>
    <w:rsid w:val="00E97F7A"/>
    <w:rsid w:val="00EA041C"/>
    <w:rsid w:val="00EA09F7"/>
    <w:rsid w:val="00EA1673"/>
    <w:rsid w:val="00EA1A4F"/>
    <w:rsid w:val="00EA29A7"/>
    <w:rsid w:val="00EA2D05"/>
    <w:rsid w:val="00EA3F2B"/>
    <w:rsid w:val="00EA7098"/>
    <w:rsid w:val="00EA740E"/>
    <w:rsid w:val="00EA7F4C"/>
    <w:rsid w:val="00EA7F74"/>
    <w:rsid w:val="00EB0DA2"/>
    <w:rsid w:val="00EB202C"/>
    <w:rsid w:val="00EB400F"/>
    <w:rsid w:val="00EB618F"/>
    <w:rsid w:val="00EB61CA"/>
    <w:rsid w:val="00EB68DE"/>
    <w:rsid w:val="00EC017F"/>
    <w:rsid w:val="00EC0225"/>
    <w:rsid w:val="00EC07CF"/>
    <w:rsid w:val="00EC256B"/>
    <w:rsid w:val="00EC3E08"/>
    <w:rsid w:val="00EC429A"/>
    <w:rsid w:val="00EC4D34"/>
    <w:rsid w:val="00EC4EEB"/>
    <w:rsid w:val="00EC537B"/>
    <w:rsid w:val="00EC552E"/>
    <w:rsid w:val="00EC5EF1"/>
    <w:rsid w:val="00EC5FEC"/>
    <w:rsid w:val="00EC62CE"/>
    <w:rsid w:val="00EC65FE"/>
    <w:rsid w:val="00EC6C87"/>
    <w:rsid w:val="00EC7015"/>
    <w:rsid w:val="00EC7344"/>
    <w:rsid w:val="00EC75FA"/>
    <w:rsid w:val="00EC7B41"/>
    <w:rsid w:val="00EC7D16"/>
    <w:rsid w:val="00ED22B5"/>
    <w:rsid w:val="00ED22CD"/>
    <w:rsid w:val="00ED30CD"/>
    <w:rsid w:val="00ED34F5"/>
    <w:rsid w:val="00ED3556"/>
    <w:rsid w:val="00ED39C1"/>
    <w:rsid w:val="00ED439A"/>
    <w:rsid w:val="00ED4C52"/>
    <w:rsid w:val="00ED6B35"/>
    <w:rsid w:val="00ED741C"/>
    <w:rsid w:val="00ED74BD"/>
    <w:rsid w:val="00ED752E"/>
    <w:rsid w:val="00EE0305"/>
    <w:rsid w:val="00EE0A44"/>
    <w:rsid w:val="00EE0C31"/>
    <w:rsid w:val="00EE1185"/>
    <w:rsid w:val="00EE30F9"/>
    <w:rsid w:val="00EE48A8"/>
    <w:rsid w:val="00EE4CBB"/>
    <w:rsid w:val="00EE52F4"/>
    <w:rsid w:val="00EE5B29"/>
    <w:rsid w:val="00EF0F63"/>
    <w:rsid w:val="00EF27C4"/>
    <w:rsid w:val="00EF2906"/>
    <w:rsid w:val="00EF3054"/>
    <w:rsid w:val="00EF3168"/>
    <w:rsid w:val="00EF3B82"/>
    <w:rsid w:val="00EF4219"/>
    <w:rsid w:val="00EF46A9"/>
    <w:rsid w:val="00EF4E08"/>
    <w:rsid w:val="00EF5134"/>
    <w:rsid w:val="00EF5564"/>
    <w:rsid w:val="00EF5B34"/>
    <w:rsid w:val="00EF62FF"/>
    <w:rsid w:val="00F01D46"/>
    <w:rsid w:val="00F063CB"/>
    <w:rsid w:val="00F06507"/>
    <w:rsid w:val="00F0753A"/>
    <w:rsid w:val="00F0782E"/>
    <w:rsid w:val="00F07847"/>
    <w:rsid w:val="00F10AFF"/>
    <w:rsid w:val="00F10EBE"/>
    <w:rsid w:val="00F110B1"/>
    <w:rsid w:val="00F11F11"/>
    <w:rsid w:val="00F124BB"/>
    <w:rsid w:val="00F12E59"/>
    <w:rsid w:val="00F16295"/>
    <w:rsid w:val="00F1745F"/>
    <w:rsid w:val="00F17464"/>
    <w:rsid w:val="00F17607"/>
    <w:rsid w:val="00F17659"/>
    <w:rsid w:val="00F17CB4"/>
    <w:rsid w:val="00F17D64"/>
    <w:rsid w:val="00F210D3"/>
    <w:rsid w:val="00F26F45"/>
    <w:rsid w:val="00F30809"/>
    <w:rsid w:val="00F30E88"/>
    <w:rsid w:val="00F31139"/>
    <w:rsid w:val="00F3235D"/>
    <w:rsid w:val="00F324CA"/>
    <w:rsid w:val="00F35CE9"/>
    <w:rsid w:val="00F36ADD"/>
    <w:rsid w:val="00F36EF2"/>
    <w:rsid w:val="00F3730C"/>
    <w:rsid w:val="00F3732D"/>
    <w:rsid w:val="00F405B4"/>
    <w:rsid w:val="00F40AB8"/>
    <w:rsid w:val="00F417D6"/>
    <w:rsid w:val="00F42E63"/>
    <w:rsid w:val="00F4545D"/>
    <w:rsid w:val="00F46B44"/>
    <w:rsid w:val="00F473E1"/>
    <w:rsid w:val="00F474C5"/>
    <w:rsid w:val="00F51BD7"/>
    <w:rsid w:val="00F54BB7"/>
    <w:rsid w:val="00F55D20"/>
    <w:rsid w:val="00F5619A"/>
    <w:rsid w:val="00F5698F"/>
    <w:rsid w:val="00F56BC9"/>
    <w:rsid w:val="00F60DE4"/>
    <w:rsid w:val="00F63C28"/>
    <w:rsid w:val="00F64485"/>
    <w:rsid w:val="00F64694"/>
    <w:rsid w:val="00F7054C"/>
    <w:rsid w:val="00F70857"/>
    <w:rsid w:val="00F72575"/>
    <w:rsid w:val="00F73494"/>
    <w:rsid w:val="00F740E3"/>
    <w:rsid w:val="00F75684"/>
    <w:rsid w:val="00F764AD"/>
    <w:rsid w:val="00F765F1"/>
    <w:rsid w:val="00F772B3"/>
    <w:rsid w:val="00F805CF"/>
    <w:rsid w:val="00F82DF2"/>
    <w:rsid w:val="00F82E18"/>
    <w:rsid w:val="00F82F79"/>
    <w:rsid w:val="00F831DB"/>
    <w:rsid w:val="00F83BCF"/>
    <w:rsid w:val="00F83C8A"/>
    <w:rsid w:val="00F84969"/>
    <w:rsid w:val="00F849E1"/>
    <w:rsid w:val="00F85107"/>
    <w:rsid w:val="00F85C0D"/>
    <w:rsid w:val="00F869B3"/>
    <w:rsid w:val="00F878D2"/>
    <w:rsid w:val="00F87DA4"/>
    <w:rsid w:val="00F9025F"/>
    <w:rsid w:val="00F90A05"/>
    <w:rsid w:val="00F90F59"/>
    <w:rsid w:val="00F92745"/>
    <w:rsid w:val="00F933D8"/>
    <w:rsid w:val="00F9432C"/>
    <w:rsid w:val="00F95647"/>
    <w:rsid w:val="00F95DE9"/>
    <w:rsid w:val="00FA0445"/>
    <w:rsid w:val="00FA1427"/>
    <w:rsid w:val="00FA1A87"/>
    <w:rsid w:val="00FA2B2E"/>
    <w:rsid w:val="00FA33E3"/>
    <w:rsid w:val="00FA35BD"/>
    <w:rsid w:val="00FA38E2"/>
    <w:rsid w:val="00FA46C1"/>
    <w:rsid w:val="00FA5EC2"/>
    <w:rsid w:val="00FA5F08"/>
    <w:rsid w:val="00FA660D"/>
    <w:rsid w:val="00FA7430"/>
    <w:rsid w:val="00FB0133"/>
    <w:rsid w:val="00FB25A4"/>
    <w:rsid w:val="00FB2EE2"/>
    <w:rsid w:val="00FB38EA"/>
    <w:rsid w:val="00FB3C19"/>
    <w:rsid w:val="00FB3F0E"/>
    <w:rsid w:val="00FB4C0D"/>
    <w:rsid w:val="00FB5FEC"/>
    <w:rsid w:val="00FB61A5"/>
    <w:rsid w:val="00FC03A0"/>
    <w:rsid w:val="00FC10D4"/>
    <w:rsid w:val="00FC17E4"/>
    <w:rsid w:val="00FC2045"/>
    <w:rsid w:val="00FC2CB3"/>
    <w:rsid w:val="00FC2F68"/>
    <w:rsid w:val="00FC3CF9"/>
    <w:rsid w:val="00FC460C"/>
    <w:rsid w:val="00FC4DA1"/>
    <w:rsid w:val="00FC54B8"/>
    <w:rsid w:val="00FD16CF"/>
    <w:rsid w:val="00FD1785"/>
    <w:rsid w:val="00FD1844"/>
    <w:rsid w:val="00FD4AEE"/>
    <w:rsid w:val="00FD535C"/>
    <w:rsid w:val="00FD60EE"/>
    <w:rsid w:val="00FD720C"/>
    <w:rsid w:val="00FD73F4"/>
    <w:rsid w:val="00FD7697"/>
    <w:rsid w:val="00FE119C"/>
    <w:rsid w:val="00FE170B"/>
    <w:rsid w:val="00FE1C38"/>
    <w:rsid w:val="00FE5D68"/>
    <w:rsid w:val="00FE5F7F"/>
    <w:rsid w:val="00FE5FB8"/>
    <w:rsid w:val="00FE6417"/>
    <w:rsid w:val="00FE6465"/>
    <w:rsid w:val="00FF0375"/>
    <w:rsid w:val="00FF050A"/>
    <w:rsid w:val="00FF1B31"/>
    <w:rsid w:val="00FF21D1"/>
    <w:rsid w:val="00FF292A"/>
    <w:rsid w:val="00FF787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D9EA2B"/>
  <w15:chartTrackingRefBased/>
  <w15:docId w15:val="{6AC9266D-B71A-4803-B4B2-7CED0A2C6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5C75"/>
  </w:style>
  <w:style w:type="paragraph" w:styleId="1">
    <w:name w:val="heading 1"/>
    <w:basedOn w:val="a"/>
    <w:next w:val="a"/>
    <w:link w:val="10"/>
    <w:qFormat/>
    <w:rsid w:val="008E2130"/>
    <w:pPr>
      <w:keepNext/>
      <w:widowControl w:val="0"/>
      <w:numPr>
        <w:numId w:val="1"/>
      </w:numPr>
      <w:spacing w:before="240" w:after="120" w:line="240" w:lineRule="auto"/>
      <w:jc w:val="both"/>
      <w:outlineLvl w:val="0"/>
    </w:pPr>
    <w:rPr>
      <w:rFonts w:ascii="Times New Roman" w:eastAsia="Times New Roman" w:hAnsi="Times New Roman" w:cs="Times New Roman"/>
      <w:b/>
      <w:snapToGrid w:val="0"/>
      <w:sz w:val="28"/>
      <w:szCs w:val="20"/>
      <w:lang w:eastAsia="ru-RU"/>
    </w:rPr>
  </w:style>
  <w:style w:type="paragraph" w:styleId="2">
    <w:name w:val="heading 2"/>
    <w:basedOn w:val="a"/>
    <w:next w:val="a"/>
    <w:link w:val="20"/>
    <w:autoRedefine/>
    <w:qFormat/>
    <w:rsid w:val="00717DC3"/>
    <w:pPr>
      <w:widowControl w:val="0"/>
      <w:spacing w:after="0" w:line="240" w:lineRule="auto"/>
      <w:jc w:val="center"/>
      <w:outlineLvl w:val="1"/>
    </w:pPr>
    <w:rPr>
      <w:rFonts w:ascii="Times New Roman" w:eastAsia="Times New Roman" w:hAnsi="Times New Roman" w:cs="Times New Roman"/>
      <w:b/>
      <w:bCs/>
      <w:snapToGrid w:val="0"/>
      <w:sz w:val="28"/>
      <w:szCs w:val="24"/>
      <w:lang w:val="en-US" w:eastAsia="ru-RU"/>
    </w:rPr>
  </w:style>
  <w:style w:type="paragraph" w:styleId="3">
    <w:name w:val="heading 3"/>
    <w:aliases w:val="H3,3,Пункт,h3,Level 1 - 1,h31,h32,h33,h34,h35,h36,h37,h38,h39,h310,h311,h321,h331,h341,h351,h361,h371,h381,h312,h322,h332,h342,h352,h362,h372,h382,h313,h323,h333,h343,h353,h363,h373,h383,h314,h324,h334,h344,h354,h364,h374,h384,h315,h325,h335"/>
    <w:basedOn w:val="a"/>
    <w:next w:val="a"/>
    <w:link w:val="30"/>
    <w:qFormat/>
    <w:rsid w:val="008E2130"/>
    <w:pPr>
      <w:keepNext/>
      <w:widowControl w:val="0"/>
      <w:numPr>
        <w:ilvl w:val="2"/>
        <w:numId w:val="1"/>
      </w:numPr>
      <w:spacing w:after="120" w:line="240" w:lineRule="auto"/>
      <w:jc w:val="both"/>
      <w:outlineLvl w:val="2"/>
    </w:pPr>
    <w:rPr>
      <w:rFonts w:ascii="Times New Roman" w:eastAsia="Times New Roman" w:hAnsi="Times New Roman" w:cs="Arial"/>
      <w:bCs/>
      <w:snapToGrid w:val="0"/>
      <w:sz w:val="24"/>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E2130"/>
    <w:rPr>
      <w:rFonts w:ascii="Times New Roman" w:eastAsia="Times New Roman" w:hAnsi="Times New Roman" w:cs="Times New Roman"/>
      <w:b/>
      <w:snapToGrid w:val="0"/>
      <w:sz w:val="28"/>
      <w:szCs w:val="20"/>
      <w:lang w:eastAsia="ru-RU"/>
    </w:rPr>
  </w:style>
  <w:style w:type="character" w:customStyle="1" w:styleId="20">
    <w:name w:val="Заголовок 2 Знак"/>
    <w:basedOn w:val="a0"/>
    <w:link w:val="2"/>
    <w:rsid w:val="00717DC3"/>
    <w:rPr>
      <w:rFonts w:ascii="Times New Roman" w:eastAsia="Times New Roman" w:hAnsi="Times New Roman" w:cs="Times New Roman"/>
      <w:b/>
      <w:bCs/>
      <w:snapToGrid w:val="0"/>
      <w:sz w:val="28"/>
      <w:szCs w:val="24"/>
      <w:lang w:val="en-US" w:eastAsia="ru-RU"/>
    </w:rPr>
  </w:style>
  <w:style w:type="character" w:customStyle="1" w:styleId="30">
    <w:name w:val="Заголовок 3 Знак"/>
    <w:aliases w:val="H3 Знак,3 Знак,Пункт Знак,h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0"/>
    <w:link w:val="3"/>
    <w:rsid w:val="008E2130"/>
    <w:rPr>
      <w:rFonts w:ascii="Times New Roman" w:eastAsia="Times New Roman" w:hAnsi="Times New Roman" w:cs="Arial"/>
      <w:bCs/>
      <w:snapToGrid w:val="0"/>
      <w:sz w:val="24"/>
      <w:szCs w:val="26"/>
      <w:lang w:eastAsia="ru-RU"/>
    </w:rPr>
  </w:style>
  <w:style w:type="paragraph" w:styleId="a3">
    <w:name w:val="header"/>
    <w:basedOn w:val="a"/>
    <w:link w:val="a4"/>
    <w:uiPriority w:val="99"/>
    <w:unhideWhenUsed/>
    <w:rsid w:val="006F558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F5588"/>
  </w:style>
  <w:style w:type="paragraph" w:styleId="a5">
    <w:name w:val="footer"/>
    <w:basedOn w:val="a"/>
    <w:link w:val="a6"/>
    <w:uiPriority w:val="99"/>
    <w:unhideWhenUsed/>
    <w:rsid w:val="006F558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F5588"/>
  </w:style>
  <w:style w:type="paragraph" w:styleId="a7">
    <w:name w:val="Balloon Text"/>
    <w:basedOn w:val="a"/>
    <w:link w:val="a8"/>
    <w:uiPriority w:val="99"/>
    <w:semiHidden/>
    <w:unhideWhenUsed/>
    <w:rsid w:val="006F558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F5588"/>
    <w:rPr>
      <w:rFonts w:ascii="Segoe UI" w:hAnsi="Segoe UI" w:cs="Segoe UI"/>
      <w:sz w:val="18"/>
      <w:szCs w:val="18"/>
    </w:rPr>
  </w:style>
  <w:style w:type="paragraph" w:styleId="a9">
    <w:name w:val="List Paragraph"/>
    <w:aliases w:val="Нумерованый список,List Paragraph1"/>
    <w:basedOn w:val="a"/>
    <w:link w:val="aa"/>
    <w:uiPriority w:val="34"/>
    <w:qFormat/>
    <w:rsid w:val="002E3728"/>
    <w:pPr>
      <w:ind w:left="720"/>
      <w:contextualSpacing/>
    </w:pPr>
  </w:style>
  <w:style w:type="character" w:customStyle="1" w:styleId="aa">
    <w:name w:val="Абзац списка Знак"/>
    <w:aliases w:val="Нумерованый список Знак,List Paragraph1 Знак"/>
    <w:link w:val="a9"/>
    <w:uiPriority w:val="34"/>
    <w:rsid w:val="00E77C5D"/>
  </w:style>
  <w:style w:type="table" w:styleId="ab">
    <w:name w:val="Table Grid"/>
    <w:basedOn w:val="a1"/>
    <w:uiPriority w:val="39"/>
    <w:rsid w:val="007122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
    <w:next w:val="a"/>
    <w:autoRedefine/>
    <w:uiPriority w:val="39"/>
    <w:unhideWhenUsed/>
    <w:rsid w:val="00E77C5D"/>
    <w:pPr>
      <w:spacing w:after="100" w:line="276" w:lineRule="auto"/>
    </w:pPr>
  </w:style>
  <w:style w:type="paragraph" w:styleId="21">
    <w:name w:val="toc 2"/>
    <w:basedOn w:val="a"/>
    <w:next w:val="a"/>
    <w:autoRedefine/>
    <w:uiPriority w:val="39"/>
    <w:unhideWhenUsed/>
    <w:rsid w:val="00E77C5D"/>
    <w:pPr>
      <w:spacing w:after="100" w:line="276" w:lineRule="auto"/>
      <w:ind w:left="220"/>
    </w:pPr>
  </w:style>
  <w:style w:type="character" w:styleId="ac">
    <w:name w:val="Hyperlink"/>
    <w:basedOn w:val="a0"/>
    <w:uiPriority w:val="99"/>
    <w:unhideWhenUsed/>
    <w:rsid w:val="00E77C5D"/>
    <w:rPr>
      <w:color w:val="0563C1" w:themeColor="hyperlink"/>
      <w:u w:val="single"/>
    </w:rPr>
  </w:style>
  <w:style w:type="paragraph" w:customStyle="1" w:styleId="ConsPlusNormal">
    <w:name w:val="ConsPlusNormal"/>
    <w:rsid w:val="00E77C5D"/>
    <w:pPr>
      <w:widowControl w:val="0"/>
      <w:autoSpaceDE w:val="0"/>
      <w:autoSpaceDN w:val="0"/>
      <w:adjustRightInd w:val="0"/>
      <w:spacing w:after="0" w:line="240" w:lineRule="auto"/>
    </w:pPr>
    <w:rPr>
      <w:rFonts w:ascii="Arial" w:hAnsi="Arial" w:cs="Arial"/>
      <w:sz w:val="20"/>
      <w:szCs w:val="20"/>
      <w:lang w:eastAsia="ru-RU"/>
    </w:rPr>
  </w:style>
  <w:style w:type="character" w:customStyle="1" w:styleId="ad">
    <w:name w:val="Текст примечания Знак"/>
    <w:basedOn w:val="a0"/>
    <w:link w:val="ae"/>
    <w:uiPriority w:val="99"/>
    <w:semiHidden/>
    <w:rsid w:val="00E77C5D"/>
    <w:rPr>
      <w:sz w:val="20"/>
      <w:szCs w:val="20"/>
      <w:lang w:eastAsia="ja-JP"/>
    </w:rPr>
  </w:style>
  <w:style w:type="paragraph" w:styleId="ae">
    <w:name w:val="annotation text"/>
    <w:basedOn w:val="a"/>
    <w:link w:val="ad"/>
    <w:uiPriority w:val="99"/>
    <w:semiHidden/>
    <w:unhideWhenUsed/>
    <w:rsid w:val="00E77C5D"/>
    <w:pPr>
      <w:spacing w:line="240" w:lineRule="auto"/>
    </w:pPr>
    <w:rPr>
      <w:sz w:val="20"/>
      <w:szCs w:val="20"/>
      <w:lang w:eastAsia="ja-JP"/>
    </w:rPr>
  </w:style>
  <w:style w:type="character" w:customStyle="1" w:styleId="af">
    <w:name w:val="Тема примечания Знак"/>
    <w:basedOn w:val="ad"/>
    <w:link w:val="af0"/>
    <w:uiPriority w:val="99"/>
    <w:semiHidden/>
    <w:rsid w:val="00E77C5D"/>
    <w:rPr>
      <w:b/>
      <w:bCs/>
      <w:sz w:val="20"/>
      <w:szCs w:val="20"/>
      <w:lang w:eastAsia="ja-JP"/>
    </w:rPr>
  </w:style>
  <w:style w:type="paragraph" w:styleId="af0">
    <w:name w:val="annotation subject"/>
    <w:basedOn w:val="ae"/>
    <w:next w:val="ae"/>
    <w:link w:val="af"/>
    <w:uiPriority w:val="99"/>
    <w:semiHidden/>
    <w:unhideWhenUsed/>
    <w:rsid w:val="00E77C5D"/>
    <w:rPr>
      <w:b/>
      <w:bCs/>
    </w:rPr>
  </w:style>
  <w:style w:type="character" w:customStyle="1" w:styleId="af1">
    <w:name w:val="Текст концевой сноски Знак"/>
    <w:basedOn w:val="a0"/>
    <w:link w:val="af2"/>
    <w:uiPriority w:val="99"/>
    <w:semiHidden/>
    <w:rsid w:val="00E77C5D"/>
    <w:rPr>
      <w:sz w:val="20"/>
      <w:szCs w:val="20"/>
      <w:lang w:eastAsia="ja-JP"/>
    </w:rPr>
  </w:style>
  <w:style w:type="paragraph" w:styleId="af2">
    <w:name w:val="endnote text"/>
    <w:basedOn w:val="a"/>
    <w:link w:val="af1"/>
    <w:uiPriority w:val="99"/>
    <w:semiHidden/>
    <w:unhideWhenUsed/>
    <w:rsid w:val="00E77C5D"/>
    <w:pPr>
      <w:spacing w:after="0" w:line="240" w:lineRule="auto"/>
    </w:pPr>
    <w:rPr>
      <w:sz w:val="20"/>
      <w:szCs w:val="20"/>
      <w:lang w:eastAsia="ja-JP"/>
    </w:rPr>
  </w:style>
  <w:style w:type="paragraph" w:styleId="af3">
    <w:name w:val="footnote text"/>
    <w:basedOn w:val="a"/>
    <w:link w:val="af4"/>
    <w:uiPriority w:val="99"/>
    <w:semiHidden/>
    <w:unhideWhenUsed/>
    <w:rsid w:val="00E77C5D"/>
    <w:pPr>
      <w:spacing w:after="0" w:line="240" w:lineRule="auto"/>
    </w:pPr>
    <w:rPr>
      <w:sz w:val="20"/>
      <w:szCs w:val="20"/>
      <w:lang w:eastAsia="ja-JP"/>
    </w:rPr>
  </w:style>
  <w:style w:type="character" w:customStyle="1" w:styleId="af4">
    <w:name w:val="Текст сноски Знак"/>
    <w:basedOn w:val="a0"/>
    <w:link w:val="af3"/>
    <w:uiPriority w:val="99"/>
    <w:semiHidden/>
    <w:rsid w:val="00E77C5D"/>
    <w:rPr>
      <w:sz w:val="20"/>
      <w:szCs w:val="20"/>
      <w:lang w:eastAsia="ja-JP"/>
    </w:rPr>
  </w:style>
  <w:style w:type="character" w:styleId="af5">
    <w:name w:val="footnote reference"/>
    <w:basedOn w:val="a0"/>
    <w:uiPriority w:val="99"/>
    <w:semiHidden/>
    <w:unhideWhenUsed/>
    <w:rsid w:val="00E77C5D"/>
    <w:rPr>
      <w:vertAlign w:val="superscript"/>
    </w:rPr>
  </w:style>
  <w:style w:type="paragraph" w:customStyle="1" w:styleId="m5135492816869123511p1">
    <w:name w:val="m_5135492816869123511p1"/>
    <w:basedOn w:val="a"/>
    <w:rsid w:val="00E77C5D"/>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m5135492816869123511s1">
    <w:name w:val="m_5135492816869123511s1"/>
    <w:basedOn w:val="a0"/>
    <w:rsid w:val="00E77C5D"/>
  </w:style>
  <w:style w:type="paragraph" w:styleId="af6">
    <w:name w:val="TOC Heading"/>
    <w:basedOn w:val="1"/>
    <w:next w:val="a"/>
    <w:uiPriority w:val="39"/>
    <w:unhideWhenUsed/>
    <w:qFormat/>
    <w:rsid w:val="00872910"/>
    <w:pPr>
      <w:keepLines/>
      <w:widowControl/>
      <w:numPr>
        <w:numId w:val="0"/>
      </w:numPr>
      <w:spacing w:after="0" w:line="256" w:lineRule="auto"/>
      <w:jc w:val="left"/>
      <w:outlineLvl w:val="9"/>
    </w:pPr>
    <w:rPr>
      <w:rFonts w:asciiTheme="majorHAnsi" w:eastAsiaTheme="majorEastAsia" w:hAnsiTheme="majorHAnsi" w:cstheme="majorBidi"/>
      <w:b w:val="0"/>
      <w:snapToGrid/>
      <w:color w:val="2E74B5" w:themeColor="accent1" w:themeShade="BF"/>
      <w:sz w:val="32"/>
      <w:szCs w:val="32"/>
    </w:rPr>
  </w:style>
  <w:style w:type="paragraph" w:styleId="31">
    <w:name w:val="toc 3"/>
    <w:basedOn w:val="a"/>
    <w:next w:val="a"/>
    <w:autoRedefine/>
    <w:uiPriority w:val="39"/>
    <w:unhideWhenUsed/>
    <w:rsid w:val="0012628E"/>
    <w:pPr>
      <w:spacing w:after="100"/>
      <w:ind w:left="440"/>
    </w:pPr>
    <w:rPr>
      <w:rFonts w:cs="Times New Roman"/>
      <w:lang w:eastAsia="ja-JP"/>
    </w:rPr>
  </w:style>
  <w:style w:type="character" w:styleId="af7">
    <w:name w:val="annotation reference"/>
    <w:basedOn w:val="a0"/>
    <w:uiPriority w:val="99"/>
    <w:semiHidden/>
    <w:unhideWhenUsed/>
    <w:rsid w:val="00196968"/>
    <w:rPr>
      <w:sz w:val="16"/>
      <w:szCs w:val="16"/>
    </w:rPr>
  </w:style>
  <w:style w:type="paragraph" w:styleId="af8">
    <w:name w:val="Normal (Web)"/>
    <w:basedOn w:val="a"/>
    <w:uiPriority w:val="99"/>
    <w:unhideWhenUsed/>
    <w:rsid w:val="00D61EFB"/>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34985">
      <w:bodyDiv w:val="1"/>
      <w:marLeft w:val="0"/>
      <w:marRight w:val="0"/>
      <w:marTop w:val="0"/>
      <w:marBottom w:val="0"/>
      <w:divBdr>
        <w:top w:val="none" w:sz="0" w:space="0" w:color="auto"/>
        <w:left w:val="none" w:sz="0" w:space="0" w:color="auto"/>
        <w:bottom w:val="none" w:sz="0" w:space="0" w:color="auto"/>
        <w:right w:val="none" w:sz="0" w:space="0" w:color="auto"/>
      </w:divBdr>
    </w:div>
    <w:div w:id="303513376">
      <w:bodyDiv w:val="1"/>
      <w:marLeft w:val="0"/>
      <w:marRight w:val="0"/>
      <w:marTop w:val="0"/>
      <w:marBottom w:val="0"/>
      <w:divBdr>
        <w:top w:val="none" w:sz="0" w:space="0" w:color="auto"/>
        <w:left w:val="none" w:sz="0" w:space="0" w:color="auto"/>
        <w:bottom w:val="none" w:sz="0" w:space="0" w:color="auto"/>
        <w:right w:val="none" w:sz="0" w:space="0" w:color="auto"/>
      </w:divBdr>
    </w:div>
    <w:div w:id="311182458">
      <w:bodyDiv w:val="1"/>
      <w:marLeft w:val="0"/>
      <w:marRight w:val="0"/>
      <w:marTop w:val="0"/>
      <w:marBottom w:val="0"/>
      <w:divBdr>
        <w:top w:val="none" w:sz="0" w:space="0" w:color="auto"/>
        <w:left w:val="none" w:sz="0" w:space="0" w:color="auto"/>
        <w:bottom w:val="none" w:sz="0" w:space="0" w:color="auto"/>
        <w:right w:val="none" w:sz="0" w:space="0" w:color="auto"/>
      </w:divBdr>
    </w:div>
    <w:div w:id="383256977">
      <w:bodyDiv w:val="1"/>
      <w:marLeft w:val="0"/>
      <w:marRight w:val="0"/>
      <w:marTop w:val="0"/>
      <w:marBottom w:val="0"/>
      <w:divBdr>
        <w:top w:val="none" w:sz="0" w:space="0" w:color="auto"/>
        <w:left w:val="none" w:sz="0" w:space="0" w:color="auto"/>
        <w:bottom w:val="none" w:sz="0" w:space="0" w:color="auto"/>
        <w:right w:val="none" w:sz="0" w:space="0" w:color="auto"/>
      </w:divBdr>
    </w:div>
    <w:div w:id="540435670">
      <w:bodyDiv w:val="1"/>
      <w:marLeft w:val="0"/>
      <w:marRight w:val="0"/>
      <w:marTop w:val="0"/>
      <w:marBottom w:val="0"/>
      <w:divBdr>
        <w:top w:val="none" w:sz="0" w:space="0" w:color="auto"/>
        <w:left w:val="none" w:sz="0" w:space="0" w:color="auto"/>
        <w:bottom w:val="none" w:sz="0" w:space="0" w:color="auto"/>
        <w:right w:val="none" w:sz="0" w:space="0" w:color="auto"/>
      </w:divBdr>
    </w:div>
    <w:div w:id="611400927">
      <w:bodyDiv w:val="1"/>
      <w:marLeft w:val="0"/>
      <w:marRight w:val="0"/>
      <w:marTop w:val="0"/>
      <w:marBottom w:val="0"/>
      <w:divBdr>
        <w:top w:val="none" w:sz="0" w:space="0" w:color="auto"/>
        <w:left w:val="none" w:sz="0" w:space="0" w:color="auto"/>
        <w:bottom w:val="none" w:sz="0" w:space="0" w:color="auto"/>
        <w:right w:val="none" w:sz="0" w:space="0" w:color="auto"/>
      </w:divBdr>
    </w:div>
    <w:div w:id="632833384">
      <w:bodyDiv w:val="1"/>
      <w:marLeft w:val="0"/>
      <w:marRight w:val="0"/>
      <w:marTop w:val="0"/>
      <w:marBottom w:val="0"/>
      <w:divBdr>
        <w:top w:val="none" w:sz="0" w:space="0" w:color="auto"/>
        <w:left w:val="none" w:sz="0" w:space="0" w:color="auto"/>
        <w:bottom w:val="none" w:sz="0" w:space="0" w:color="auto"/>
        <w:right w:val="none" w:sz="0" w:space="0" w:color="auto"/>
      </w:divBdr>
    </w:div>
    <w:div w:id="882135625">
      <w:bodyDiv w:val="1"/>
      <w:marLeft w:val="0"/>
      <w:marRight w:val="0"/>
      <w:marTop w:val="0"/>
      <w:marBottom w:val="0"/>
      <w:divBdr>
        <w:top w:val="none" w:sz="0" w:space="0" w:color="auto"/>
        <w:left w:val="none" w:sz="0" w:space="0" w:color="auto"/>
        <w:bottom w:val="none" w:sz="0" w:space="0" w:color="auto"/>
        <w:right w:val="none" w:sz="0" w:space="0" w:color="auto"/>
      </w:divBdr>
    </w:div>
    <w:div w:id="898443495">
      <w:bodyDiv w:val="1"/>
      <w:marLeft w:val="0"/>
      <w:marRight w:val="0"/>
      <w:marTop w:val="0"/>
      <w:marBottom w:val="0"/>
      <w:divBdr>
        <w:top w:val="none" w:sz="0" w:space="0" w:color="auto"/>
        <w:left w:val="none" w:sz="0" w:space="0" w:color="auto"/>
        <w:bottom w:val="none" w:sz="0" w:space="0" w:color="auto"/>
        <w:right w:val="none" w:sz="0" w:space="0" w:color="auto"/>
      </w:divBdr>
    </w:div>
    <w:div w:id="1057053434">
      <w:bodyDiv w:val="1"/>
      <w:marLeft w:val="0"/>
      <w:marRight w:val="0"/>
      <w:marTop w:val="0"/>
      <w:marBottom w:val="0"/>
      <w:divBdr>
        <w:top w:val="none" w:sz="0" w:space="0" w:color="auto"/>
        <w:left w:val="none" w:sz="0" w:space="0" w:color="auto"/>
        <w:bottom w:val="none" w:sz="0" w:space="0" w:color="auto"/>
        <w:right w:val="none" w:sz="0" w:space="0" w:color="auto"/>
      </w:divBdr>
    </w:div>
    <w:div w:id="1561672797">
      <w:bodyDiv w:val="1"/>
      <w:marLeft w:val="0"/>
      <w:marRight w:val="0"/>
      <w:marTop w:val="0"/>
      <w:marBottom w:val="0"/>
      <w:divBdr>
        <w:top w:val="none" w:sz="0" w:space="0" w:color="auto"/>
        <w:left w:val="none" w:sz="0" w:space="0" w:color="auto"/>
        <w:bottom w:val="none" w:sz="0" w:space="0" w:color="auto"/>
        <w:right w:val="none" w:sz="0" w:space="0" w:color="auto"/>
      </w:divBdr>
    </w:div>
    <w:div w:id="1977487191">
      <w:bodyDiv w:val="1"/>
      <w:marLeft w:val="0"/>
      <w:marRight w:val="0"/>
      <w:marTop w:val="0"/>
      <w:marBottom w:val="0"/>
      <w:divBdr>
        <w:top w:val="none" w:sz="0" w:space="0" w:color="auto"/>
        <w:left w:val="none" w:sz="0" w:space="0" w:color="auto"/>
        <w:bottom w:val="none" w:sz="0" w:space="0" w:color="auto"/>
        <w:right w:val="none" w:sz="0" w:space="0" w:color="auto"/>
      </w:divBdr>
    </w:div>
    <w:div w:id="2094667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EEB9B9-9BAA-4368-97B1-99C0C678F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4127</Words>
  <Characters>23529</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Борисов Евгений Аркадьевич</cp:lastModifiedBy>
  <cp:revision>14</cp:revision>
  <cp:lastPrinted>2017-12-25T12:07:00Z</cp:lastPrinted>
  <dcterms:created xsi:type="dcterms:W3CDTF">2020-04-21T12:19:00Z</dcterms:created>
  <dcterms:modified xsi:type="dcterms:W3CDTF">2020-05-05T15:05:00Z</dcterms:modified>
</cp:coreProperties>
</file>